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091AE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A118AEA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499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792"/>
        <w:gridCol w:w="993"/>
        <w:gridCol w:w="1623"/>
        <w:gridCol w:w="993"/>
        <w:gridCol w:w="1275"/>
        <w:gridCol w:w="1339"/>
        <w:gridCol w:w="1562"/>
      </w:tblGrid>
      <w:tr w:rsidR="00072712" w:rsidRPr="00F30F1D" w14:paraId="335F1CE5" w14:textId="77777777" w:rsidTr="008C0DA6">
        <w:trPr>
          <w:trHeight w:val="1174"/>
        </w:trPr>
        <w:tc>
          <w:tcPr>
            <w:tcW w:w="9499" w:type="dxa"/>
            <w:gridSpan w:val="8"/>
            <w:shd w:val="clear" w:color="000000" w:fill="C2D69A"/>
            <w:vAlign w:val="center"/>
          </w:tcPr>
          <w:p w14:paraId="4E0B1085" w14:textId="41A36C66" w:rsidR="006A48C6" w:rsidRPr="00F30F1D" w:rsidRDefault="006A48C6" w:rsidP="006A4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19858C2B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F30F1D" w14:paraId="6B170450" w14:textId="77777777" w:rsidTr="008C0DA6">
        <w:trPr>
          <w:trHeight w:val="43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2E45DC6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6DEE53F0" w14:textId="77777777" w:rsidR="00072712" w:rsidRPr="00F30F1D" w:rsidRDefault="00D65CC6" w:rsidP="0083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</w:t>
            </w:r>
            <w:r w:rsidRPr="00D65C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PIEKA NAD PACJENTEM I EDUKACJA TERAPEUTYCZNA </w:t>
            </w:r>
            <w:r w:rsidR="003D5D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="004D257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W </w:t>
            </w:r>
            <w:r w:rsidR="008343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CHOROBIE NOWOTWOROWEJ, TERAPIA BÓLU, LECZENIE ŻYWIENIOWE</w:t>
            </w:r>
          </w:p>
        </w:tc>
      </w:tr>
      <w:tr w:rsidR="00072712" w:rsidRPr="00F30F1D" w14:paraId="35522B63" w14:textId="77777777" w:rsidTr="008C0DA6">
        <w:trPr>
          <w:trHeight w:val="375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6D0D6114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F30F1D" w14:paraId="153D259B" w14:textId="77777777" w:rsidTr="008C0DA6">
        <w:trPr>
          <w:trHeight w:val="24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2C5736D4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28DF2FE5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Pielęgniarstwo</w:t>
            </w:r>
          </w:p>
        </w:tc>
      </w:tr>
      <w:tr w:rsidR="00072712" w:rsidRPr="00F30F1D" w14:paraId="663F8FA7" w14:textId="77777777" w:rsidTr="008C0DA6">
        <w:trPr>
          <w:trHeight w:val="27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5D874BD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3C0350CD" w14:textId="77777777" w:rsidR="00072712" w:rsidRPr="00F30F1D" w:rsidRDefault="006A48C6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F30F1D" w14:paraId="5EEFE4AC" w14:textId="77777777" w:rsidTr="008C0DA6">
        <w:trPr>
          <w:trHeight w:val="41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2F76E8F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7FD30EE8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072712" w:rsidRPr="00F30F1D" w14:paraId="2692657E" w14:textId="77777777" w:rsidTr="008C0DA6">
        <w:trPr>
          <w:trHeight w:val="12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34248735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7863C53B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praktyczny</w:t>
            </w:r>
          </w:p>
        </w:tc>
      </w:tr>
      <w:tr w:rsidR="00072712" w:rsidRPr="00F30F1D" w14:paraId="3EE2E029" w14:textId="77777777" w:rsidTr="008C0DA6">
        <w:trPr>
          <w:trHeight w:val="40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594C4C64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5F1B8C51" w14:textId="77777777" w:rsidR="00072712" w:rsidRPr="00F30F1D" w:rsidRDefault="005D6D4B" w:rsidP="006A4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F30F1D" w14:paraId="3CD16C95" w14:textId="77777777" w:rsidTr="008C0DA6">
        <w:trPr>
          <w:trHeight w:val="323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20BE4B7B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3F626535" w14:textId="77777777" w:rsidR="00072712" w:rsidRPr="00F30F1D" w:rsidRDefault="00D65CC6" w:rsidP="008343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  <w:t xml:space="preserve">dr </w:t>
            </w:r>
            <w:r w:rsidR="008343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  <w:t>Zdzisława Szadows</w:t>
            </w:r>
            <w:r w:rsidR="00CD369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  <w:t>ka-Szlachetka, mgr Magdalena Szklarczyk-Liszka</w:t>
            </w:r>
            <w:r w:rsidR="001245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  <w:t>, mgr Marta Potasińska</w:t>
            </w:r>
          </w:p>
        </w:tc>
      </w:tr>
      <w:tr w:rsidR="00072712" w:rsidRPr="00F30F1D" w14:paraId="21E5145A" w14:textId="77777777" w:rsidTr="008C0DA6">
        <w:trPr>
          <w:trHeight w:val="288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493F7129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F30F1D" w14:paraId="680D5D97" w14:textId="77777777" w:rsidTr="008C0DA6">
        <w:trPr>
          <w:trHeight w:val="12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C4A8E18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033A20EA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072712" w:rsidRPr="00F30F1D" w14:paraId="4B2AB7AA" w14:textId="77777777" w:rsidTr="008C0DA6">
        <w:trPr>
          <w:trHeight w:val="31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3CC469E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2EBE074C" w14:textId="77777777" w:rsidR="00072712" w:rsidRPr="00F30F1D" w:rsidRDefault="001F6597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Zaawansowana praktyka pielęgniarska</w:t>
            </w:r>
          </w:p>
        </w:tc>
      </w:tr>
      <w:tr w:rsidR="00072712" w:rsidRPr="00F30F1D" w14:paraId="729FD06C" w14:textId="77777777" w:rsidTr="008C0DA6">
        <w:trPr>
          <w:trHeight w:val="25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40D4D26B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3F992EA9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F30F1D" w14:paraId="5B77C8D2" w14:textId="77777777" w:rsidTr="008C0DA6">
        <w:trPr>
          <w:trHeight w:val="60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780BC6ED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76DB7080" w14:textId="77777777" w:rsidR="00072712" w:rsidRPr="00F62C14" w:rsidRDefault="00BD1758" w:rsidP="0060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62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pierwszy/ </w:t>
            </w:r>
            <w:r w:rsidRPr="00606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drugi</w:t>
            </w:r>
            <w:r w:rsidR="00E343A7" w:rsidRPr="00606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</w:t>
            </w:r>
            <w:r w:rsidRPr="00606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trzeci/</w:t>
            </w:r>
            <w:r w:rsidR="001E0EEF" w:rsidRPr="00606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Pr="00606C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czwarty</w:t>
            </w:r>
          </w:p>
        </w:tc>
      </w:tr>
      <w:tr w:rsidR="00072712" w:rsidRPr="00F30F1D" w14:paraId="6F1823CC" w14:textId="77777777" w:rsidTr="008C0DA6">
        <w:trPr>
          <w:trHeight w:val="52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1D6016E7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0A5B6401" w14:textId="77777777" w:rsidR="00072712" w:rsidRPr="001F6597" w:rsidRDefault="00606C8C" w:rsidP="000E68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C7CE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wiedza </w:t>
            </w:r>
            <w:r w:rsidRPr="000C7C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z zakresu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anatomii, fizjologii, chirurgii i pielęgniarstwa chirurgicznego, opieki paliatywnej  na poziomie studiów I stopnia</w:t>
            </w:r>
          </w:p>
        </w:tc>
      </w:tr>
      <w:tr w:rsidR="00072712" w:rsidRPr="00F30F1D" w14:paraId="07B91DA2" w14:textId="77777777" w:rsidTr="008C0DA6">
        <w:trPr>
          <w:trHeight w:val="26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0C22341C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1735D856" w14:textId="77777777" w:rsidR="00072712" w:rsidRPr="00F30F1D" w:rsidRDefault="00F30F1D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072712" w:rsidRPr="00F30F1D" w14:paraId="52034395" w14:textId="77777777" w:rsidTr="008C0DA6">
        <w:trPr>
          <w:trHeight w:val="375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63B280C7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592D7F" w:rsidRPr="00F30F1D" w14:paraId="53992C5B" w14:textId="77777777" w:rsidTr="00D919C1">
        <w:trPr>
          <w:trHeight w:val="480"/>
        </w:trPr>
        <w:tc>
          <w:tcPr>
            <w:tcW w:w="922" w:type="dxa"/>
            <w:shd w:val="clear" w:color="auto" w:fill="auto"/>
            <w:vAlign w:val="center"/>
          </w:tcPr>
          <w:p w14:paraId="62449D8B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7D5CC558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B0BB7BA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3B945707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4DB7625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25031AC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498E7138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562" w:type="dxa"/>
            <w:shd w:val="clear" w:color="auto" w:fill="FFFF00"/>
            <w:vAlign w:val="center"/>
          </w:tcPr>
          <w:p w14:paraId="789A5419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592D7F" w:rsidRPr="00F30F1D" w14:paraId="1FD3468D" w14:textId="77777777" w:rsidTr="00D919C1">
        <w:trPr>
          <w:trHeight w:val="315"/>
        </w:trPr>
        <w:tc>
          <w:tcPr>
            <w:tcW w:w="922" w:type="dxa"/>
            <w:shd w:val="clear" w:color="auto" w:fill="auto"/>
            <w:vAlign w:val="center"/>
          </w:tcPr>
          <w:p w14:paraId="364780D7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70269384" w14:textId="77777777" w:rsidR="00592D7F" w:rsidRPr="00F30F1D" w:rsidRDefault="00606C8C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2F61FE0" w14:textId="77777777" w:rsidR="00592D7F" w:rsidRPr="00F30F1D" w:rsidRDefault="00606C8C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07317DAA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0AE9975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541E7E9" w14:textId="77777777" w:rsidR="00592D7F" w:rsidRPr="00F30F1D" w:rsidRDefault="00606C8C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1C6A9749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62" w:type="dxa"/>
            <w:shd w:val="clear" w:color="auto" w:fill="FFFF00"/>
            <w:vAlign w:val="center"/>
          </w:tcPr>
          <w:p w14:paraId="403A837E" w14:textId="77777777" w:rsidR="00592D7F" w:rsidRPr="00F30F1D" w:rsidRDefault="00606C8C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</w:tr>
      <w:tr w:rsidR="00072712" w:rsidRPr="00F30F1D" w14:paraId="6E411005" w14:textId="77777777" w:rsidTr="008C0DA6">
        <w:trPr>
          <w:trHeight w:val="3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07465788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3098BABF" w14:textId="77777777" w:rsidR="00072712" w:rsidRPr="00F30F1D" w:rsidRDefault="00072712" w:rsidP="001F6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  <w:r w:rsidR="00326F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ćwiczenia</w:t>
            </w:r>
            <w:r w:rsidR="001B46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praktyka zawodowa</w:t>
            </w:r>
          </w:p>
        </w:tc>
      </w:tr>
      <w:tr w:rsidR="00326FA1" w:rsidRPr="00F30F1D" w14:paraId="47F57A73" w14:textId="77777777" w:rsidTr="00BE0092">
        <w:trPr>
          <w:trHeight w:val="600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51107977" w14:textId="77777777" w:rsidR="00326FA1" w:rsidRPr="00F30F1D" w:rsidRDefault="00326FA1" w:rsidP="0032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0010A892" w14:textId="77777777" w:rsidR="00326FA1" w:rsidRPr="00F30F1D" w:rsidRDefault="00326FA1" w:rsidP="0032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- wykład konwersatoryjny, wykład problemowy, dyskusja dydaktyczna</w:t>
            </w:r>
          </w:p>
          <w:p w14:paraId="1A1F9074" w14:textId="77777777" w:rsidR="00326FA1" w:rsidRPr="00F30F1D" w:rsidRDefault="00326FA1" w:rsidP="00FA0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 – pra</w:t>
            </w:r>
            <w:r w:rsidR="00FA0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ca w grupach, dyskusja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analiza przypadków</w:t>
            </w:r>
          </w:p>
        </w:tc>
      </w:tr>
      <w:tr w:rsidR="00326FA1" w:rsidRPr="00F30F1D" w14:paraId="3514EAA9" w14:textId="77777777" w:rsidTr="00D919C1">
        <w:trPr>
          <w:trHeight w:val="5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2F6759C6" w14:textId="77777777" w:rsidR="00326FA1" w:rsidRPr="00F30F1D" w:rsidRDefault="00326FA1" w:rsidP="0032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2AEBD9F2" w14:textId="77777777" w:rsidR="00326FA1" w:rsidRPr="00F30F1D" w:rsidRDefault="00326FA1" w:rsidP="00D514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–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514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egzamin</w:t>
            </w:r>
            <w:r w:rsidR="00E449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ćwiczenia</w:t>
            </w:r>
            <w:r w:rsidR="001966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praktyki</w:t>
            </w:r>
            <w:r w:rsidR="00E449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– zaliczenie na ocenę</w:t>
            </w:r>
          </w:p>
        </w:tc>
      </w:tr>
    </w:tbl>
    <w:p w14:paraId="7E7B35C0" w14:textId="77777777" w:rsidR="009E6BE2" w:rsidRPr="00F30F1D" w:rsidRDefault="009E6BE2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3"/>
        <w:gridCol w:w="174"/>
        <w:gridCol w:w="306"/>
        <w:gridCol w:w="261"/>
        <w:gridCol w:w="5529"/>
        <w:gridCol w:w="2268"/>
      </w:tblGrid>
      <w:tr w:rsidR="00072712" w:rsidRPr="00F30F1D" w14:paraId="7A1DEB8B" w14:textId="77777777" w:rsidTr="00001252">
        <w:trPr>
          <w:trHeight w:val="273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57C9F737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BB47C9" w:rsidRPr="00A9226D" w14:paraId="511589E9" w14:textId="77777777" w:rsidTr="00001252">
        <w:trPr>
          <w:trHeight w:val="268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68E22948" w14:textId="77777777" w:rsidR="004369EF" w:rsidRPr="00A9226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922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47569DAD" w14:textId="77777777" w:rsidR="00BB47C9" w:rsidRPr="00A9226D" w:rsidRDefault="00F95286" w:rsidP="00F95286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9226D">
              <w:rPr>
                <w:rFonts w:ascii="Times New Roman" w:hAnsi="Times New Roman"/>
                <w:bCs/>
                <w:sz w:val="20"/>
                <w:szCs w:val="20"/>
              </w:rPr>
              <w:t>Koper  A. (red), Pielęgniarstwo onkologiczne. Podręcznik dla studiów me</w:t>
            </w:r>
            <w:r w:rsidR="003054C4" w:rsidRPr="00A9226D">
              <w:rPr>
                <w:rFonts w:ascii="Times New Roman" w:hAnsi="Times New Roman"/>
                <w:bCs/>
                <w:sz w:val="20"/>
                <w:szCs w:val="20"/>
              </w:rPr>
              <w:t xml:space="preserve">dycznych. </w:t>
            </w:r>
            <w:r w:rsidRPr="00A9226D">
              <w:rPr>
                <w:rFonts w:ascii="Times New Roman" w:hAnsi="Times New Roman"/>
                <w:bCs/>
                <w:sz w:val="20"/>
                <w:szCs w:val="20"/>
              </w:rPr>
              <w:t>PZWL, Warszawa 2019.</w:t>
            </w:r>
          </w:p>
          <w:p w14:paraId="60EBCC9D" w14:textId="77777777" w:rsidR="00F95286" w:rsidRPr="00A9226D" w:rsidRDefault="00F95286" w:rsidP="00F95286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A9226D">
              <w:rPr>
                <w:rFonts w:ascii="Times New Roman" w:hAnsi="Times New Roman"/>
                <w:bCs/>
                <w:sz w:val="20"/>
                <w:szCs w:val="20"/>
              </w:rPr>
              <w:t>Łuczyk M.,  Szadowska-Szlachetka Z., Ślusarska B. (red)., Standardy i procedury w pielęgniarstwie onkologicznym. PZWL, Warszawa, 2017.</w:t>
            </w:r>
          </w:p>
        </w:tc>
      </w:tr>
      <w:tr w:rsidR="004369EF" w:rsidRPr="00A9226D" w14:paraId="5FA62F41" w14:textId="77777777" w:rsidTr="00001252">
        <w:trPr>
          <w:trHeight w:val="315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4258988B" w14:textId="77777777" w:rsidR="004369EF" w:rsidRPr="00A9226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922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5BE0F1B9" w14:textId="77777777" w:rsidR="006B00A4" w:rsidRPr="00A9226D" w:rsidRDefault="00010D5E" w:rsidP="004A6F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9226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Jeziorski A. Onkologia. Podręcznik dla pielęgniarek. PZWL 2018.</w:t>
            </w:r>
          </w:p>
        </w:tc>
      </w:tr>
      <w:tr w:rsidR="004369EF" w:rsidRPr="00F30F1D" w14:paraId="2BB68A1A" w14:textId="77777777" w:rsidTr="00001252">
        <w:trPr>
          <w:trHeight w:val="405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056FC3C8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CELE, TREŚCI I EFEKTY UCZENIA SIĘ</w:t>
            </w:r>
          </w:p>
        </w:tc>
      </w:tr>
      <w:tr w:rsidR="004369EF" w:rsidRPr="00F30F1D" w14:paraId="76E41466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14DCD500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BE36B0" w:rsidRPr="00AF2D2E" w14:paraId="6DE581A6" w14:textId="77777777" w:rsidTr="00001252">
        <w:trPr>
          <w:trHeight w:val="300"/>
        </w:trPr>
        <w:tc>
          <w:tcPr>
            <w:tcW w:w="973" w:type="dxa"/>
            <w:shd w:val="clear" w:color="auto" w:fill="auto"/>
            <w:vAlign w:val="center"/>
          </w:tcPr>
          <w:p w14:paraId="26EF7E20" w14:textId="77777777" w:rsidR="00BE36B0" w:rsidRPr="000C7CED" w:rsidRDefault="00BE36B0" w:rsidP="00BE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</w:pPr>
            <w:r w:rsidRPr="000C7CED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  <w:lastRenderedPageBreak/>
              <w:t>C1</w:t>
            </w:r>
          </w:p>
        </w:tc>
        <w:tc>
          <w:tcPr>
            <w:tcW w:w="8538" w:type="dxa"/>
            <w:gridSpan w:val="5"/>
            <w:shd w:val="clear" w:color="auto" w:fill="auto"/>
            <w:vAlign w:val="center"/>
          </w:tcPr>
          <w:p w14:paraId="4CC648D9" w14:textId="77777777" w:rsidR="00BE36B0" w:rsidRPr="00D24008" w:rsidRDefault="00BE36B0" w:rsidP="00BE36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24008">
              <w:rPr>
                <w:rFonts w:ascii="Times New Roman" w:hAnsi="Times New Roman" w:cs="Times New Roman"/>
                <w:sz w:val="20"/>
                <w:szCs w:val="20"/>
              </w:rPr>
              <w:t>Opanowanie przez studenta wiedzy i umiejętności niezbędnych do sprawowania opieki pielęgniarskiej wobec chorych onkologicznych i ich rodzin.</w:t>
            </w:r>
          </w:p>
        </w:tc>
      </w:tr>
      <w:tr w:rsidR="00BE36B0" w:rsidRPr="00AF2D2E" w14:paraId="7FAD1F3E" w14:textId="77777777" w:rsidTr="00001252">
        <w:trPr>
          <w:trHeight w:val="300"/>
        </w:trPr>
        <w:tc>
          <w:tcPr>
            <w:tcW w:w="973" w:type="dxa"/>
            <w:shd w:val="clear" w:color="auto" w:fill="auto"/>
            <w:vAlign w:val="center"/>
          </w:tcPr>
          <w:p w14:paraId="18ABAED3" w14:textId="77777777" w:rsidR="00BE36B0" w:rsidRPr="000C7CED" w:rsidRDefault="00BE36B0" w:rsidP="00BE3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</w:pPr>
            <w:r w:rsidRPr="000C7CED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  <w:t>C2</w:t>
            </w:r>
          </w:p>
        </w:tc>
        <w:tc>
          <w:tcPr>
            <w:tcW w:w="8538" w:type="dxa"/>
            <w:gridSpan w:val="5"/>
            <w:shd w:val="clear" w:color="auto" w:fill="auto"/>
            <w:vAlign w:val="center"/>
          </w:tcPr>
          <w:p w14:paraId="0D5E8F53" w14:textId="77777777" w:rsidR="00BE36B0" w:rsidRPr="00D24008" w:rsidRDefault="00BE36B0" w:rsidP="00BE36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Poznanie</w:t>
            </w:r>
            <w:r w:rsidRPr="00D2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nowoczesn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ych</w:t>
            </w:r>
            <w:r w:rsidRPr="00D240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metod leczenia bólu i leczenia żywieniowego.</w:t>
            </w:r>
          </w:p>
        </w:tc>
      </w:tr>
      <w:tr w:rsidR="004369EF" w:rsidRPr="00F30F1D" w14:paraId="6F30BFC8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2F94814A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Treści programowe</w:t>
            </w:r>
          </w:p>
        </w:tc>
      </w:tr>
      <w:tr w:rsidR="004369EF" w:rsidRPr="00F30F1D" w14:paraId="25E5B877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FFFF00"/>
            <w:vAlign w:val="bottom"/>
          </w:tcPr>
          <w:p w14:paraId="3C3A5BEF" w14:textId="77777777" w:rsidR="004369EF" w:rsidRPr="00F30F1D" w:rsidRDefault="004369EF" w:rsidP="0059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FORMA WYKŁADOWA</w:t>
            </w:r>
          </w:p>
        </w:tc>
      </w:tr>
      <w:tr w:rsidR="004369EF" w:rsidRPr="00ED4715" w14:paraId="570FA8C0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auto"/>
            <w:vAlign w:val="center"/>
          </w:tcPr>
          <w:p w14:paraId="78E2827F" w14:textId="77777777" w:rsidR="00F1763F" w:rsidRDefault="00E93FCB" w:rsidP="005933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93FCB">
              <w:rPr>
                <w:rFonts w:ascii="Times New Roman" w:hAnsi="Times New Roman" w:cs="Times New Roman"/>
                <w:sz w:val="20"/>
                <w:szCs w:val="20"/>
              </w:rPr>
              <w:t>Kliniczne  podstawy onkologii: definicja nowotworu, etiologia, etapy kancerogenezy podział nowotworów, epidemiologia i ocena stopnia zaawansowania nowotworów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E93FCB">
              <w:rPr>
                <w:rFonts w:ascii="Times New Roman" w:hAnsi="Times New Roman" w:cs="Times New Roman"/>
                <w:sz w:val="20"/>
                <w:szCs w:val="20"/>
              </w:rPr>
              <w:t>System opieki nad chorym onkologicznie w Polsce. Charakterystyka terapii spersonalizowanej w onkologii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E93FCB">
              <w:rPr>
                <w:rFonts w:ascii="Times New Roman" w:hAnsi="Times New Roman" w:cs="Times New Roman"/>
                <w:sz w:val="20"/>
                <w:szCs w:val="20"/>
              </w:rPr>
              <w:t xml:space="preserve">Profilaktyka chorób nowotworowych.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  <w:r w:rsidRPr="00E93FCB">
              <w:rPr>
                <w:rFonts w:ascii="Times New Roman" w:hAnsi="Times New Roman" w:cs="Times New Roman"/>
                <w:sz w:val="20"/>
                <w:szCs w:val="20"/>
              </w:rPr>
              <w:t>harakterystyka programów profilaktycznych 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ealizowanych w Polsce. </w:t>
            </w:r>
            <w:r w:rsidRPr="00E93FCB">
              <w:rPr>
                <w:rFonts w:ascii="Times New Roman" w:hAnsi="Times New Roman" w:cs="Times New Roman"/>
                <w:sz w:val="20"/>
                <w:szCs w:val="20"/>
              </w:rPr>
              <w:t>Zasady leczenia chirurgicznego nowotworów</w:t>
            </w:r>
            <w:r w:rsidR="00F1763F">
              <w:rPr>
                <w:rFonts w:ascii="Times New Roman" w:hAnsi="Times New Roman" w:cs="Times New Roman"/>
                <w:sz w:val="20"/>
                <w:szCs w:val="20"/>
              </w:rPr>
              <w:t>. R</w:t>
            </w:r>
            <w:r w:rsidRPr="00E93FCB">
              <w:rPr>
                <w:rFonts w:ascii="Times New Roman" w:hAnsi="Times New Roman" w:cs="Times New Roman"/>
                <w:sz w:val="20"/>
                <w:szCs w:val="20"/>
              </w:rPr>
              <w:t>odzaje operacji: diagnostyczne, oszczędzające, radykalne, profilaktyczne, rekonstrukcyjne, paliatywne. Zasady aseptyki on</w:t>
            </w:r>
            <w:r w:rsidR="00F1763F">
              <w:rPr>
                <w:rFonts w:ascii="Times New Roman" w:hAnsi="Times New Roman" w:cs="Times New Roman"/>
                <w:sz w:val="20"/>
                <w:szCs w:val="20"/>
              </w:rPr>
              <w:t xml:space="preserve">kologicznej. </w:t>
            </w:r>
            <w:r w:rsidRPr="00E93FCB">
              <w:rPr>
                <w:rFonts w:ascii="Times New Roman" w:hAnsi="Times New Roman" w:cs="Times New Roman"/>
                <w:sz w:val="20"/>
                <w:szCs w:val="20"/>
              </w:rPr>
              <w:t xml:space="preserve">Zasady opieki okołooperacyjnej nad pacjentem leczonym chirurgicznie z powodu nowotworu. </w:t>
            </w:r>
            <w:r w:rsidR="0059332A" w:rsidRPr="0059332A">
              <w:rPr>
                <w:rFonts w:ascii="Times New Roman" w:hAnsi="Times New Roman" w:cs="Times New Roman"/>
                <w:sz w:val="20"/>
                <w:szCs w:val="20"/>
              </w:rPr>
              <w:t>Zadania pielęgniarki  w profilaktyce</w:t>
            </w:r>
            <w:r w:rsidR="0059332A">
              <w:rPr>
                <w:rFonts w:ascii="Times New Roman" w:hAnsi="Times New Roman" w:cs="Times New Roman"/>
                <w:sz w:val="20"/>
                <w:szCs w:val="20"/>
              </w:rPr>
              <w:t xml:space="preserve"> nowotworowej. </w:t>
            </w:r>
            <w:r w:rsidR="0059332A" w:rsidRPr="0059332A">
              <w:rPr>
                <w:rFonts w:ascii="Times New Roman" w:hAnsi="Times New Roman" w:cs="Times New Roman"/>
                <w:sz w:val="20"/>
                <w:szCs w:val="20"/>
              </w:rPr>
              <w:t>Komunikowanie interpersonalne pielęgniarki z pacjentem z chorobą nowotworową</w:t>
            </w:r>
            <w:r w:rsidR="0059332A">
              <w:rPr>
                <w:rFonts w:ascii="Times New Roman" w:hAnsi="Times New Roman" w:cs="Times New Roman"/>
                <w:sz w:val="20"/>
                <w:szCs w:val="20"/>
              </w:rPr>
              <w:t>, wsparcie</w:t>
            </w:r>
            <w:r w:rsidR="00407B03">
              <w:rPr>
                <w:rFonts w:ascii="Times New Roman" w:hAnsi="Times New Roman" w:cs="Times New Roman"/>
                <w:sz w:val="20"/>
                <w:szCs w:val="20"/>
              </w:rPr>
              <w:t xml:space="preserve"> osób chorych na nowotwory</w:t>
            </w:r>
            <w:r w:rsidR="0059332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24B5371A" w14:textId="77777777" w:rsidR="006C77B4" w:rsidRPr="00ED4715" w:rsidRDefault="00F1763F" w:rsidP="00407B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1763F">
              <w:rPr>
                <w:rFonts w:ascii="Times New Roman" w:hAnsi="Times New Roman" w:cs="Times New Roman"/>
                <w:sz w:val="20"/>
                <w:szCs w:val="20"/>
              </w:rPr>
              <w:t>Opieka pielęgniarska nad pacjentem leczonym radioterapią z powodu nowotworu złośliwego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1763F">
              <w:rPr>
                <w:rFonts w:ascii="Times New Roman" w:hAnsi="Times New Roman" w:cs="Times New Roman"/>
                <w:sz w:val="20"/>
                <w:szCs w:val="20"/>
              </w:rPr>
              <w:t>Postępowanie pielęgniarskie w opiece nad chorym leczonym systemowo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1763F">
              <w:rPr>
                <w:rFonts w:ascii="Times New Roman" w:hAnsi="Times New Roman" w:cs="Times New Roman"/>
                <w:sz w:val="20"/>
                <w:szCs w:val="20"/>
              </w:rPr>
              <w:t>Zasady opieki nad pacjentem i jego rodziną/opiekunami w zależności od reakcji pacjenta i jego rodziny na chorobę nowotworową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F1763F">
              <w:rPr>
                <w:rFonts w:ascii="Times New Roman" w:hAnsi="Times New Roman" w:cs="Times New Roman"/>
                <w:sz w:val="20"/>
                <w:szCs w:val="20"/>
              </w:rPr>
              <w:t>a także poszczególnych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etapów leczenia onkologicznego. </w:t>
            </w:r>
            <w:r w:rsidRPr="00F1763F">
              <w:rPr>
                <w:rFonts w:ascii="Times New Roman" w:hAnsi="Times New Roman" w:cs="Times New Roman"/>
                <w:sz w:val="20"/>
                <w:szCs w:val="20"/>
              </w:rPr>
              <w:t xml:space="preserve">Zasady oceny stanu odżywienia pacjenta oraz zasady żywienia pacjenta z chorobą nowotworową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1763F">
              <w:rPr>
                <w:rFonts w:ascii="Times New Roman" w:hAnsi="Times New Roman" w:cs="Times New Roman"/>
                <w:sz w:val="20"/>
                <w:szCs w:val="20"/>
              </w:rPr>
              <w:t xml:space="preserve">w zależności od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="00407B03">
              <w:rPr>
                <w:rFonts w:ascii="Times New Roman" w:hAnsi="Times New Roman" w:cs="Times New Roman"/>
                <w:sz w:val="20"/>
                <w:szCs w:val="20"/>
              </w:rPr>
              <w:t xml:space="preserve">apotrzebowania i metody podaży. Rola </w:t>
            </w:r>
            <w:r w:rsidRPr="00F1763F">
              <w:rPr>
                <w:rFonts w:ascii="Times New Roman" w:hAnsi="Times New Roman" w:cs="Times New Roman"/>
                <w:sz w:val="20"/>
                <w:szCs w:val="20"/>
              </w:rPr>
              <w:t>pielęgniarki w ocenie występowania i nasilenia bólu u chorego onkologicznie w różnych sytuacjach klinicznych. Stosowanie  farmakologicznych oraz niefarmakologicznyc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h metod jego leczenia. </w:t>
            </w:r>
          </w:p>
        </w:tc>
      </w:tr>
      <w:tr w:rsidR="000C2DD5" w:rsidRPr="00F30F1D" w14:paraId="6ACFEAC6" w14:textId="77777777" w:rsidTr="000C2DD5">
        <w:trPr>
          <w:trHeight w:val="300"/>
        </w:trPr>
        <w:tc>
          <w:tcPr>
            <w:tcW w:w="9511" w:type="dxa"/>
            <w:gridSpan w:val="6"/>
            <w:shd w:val="clear" w:color="auto" w:fill="66FFFF"/>
            <w:vAlign w:val="bottom"/>
          </w:tcPr>
          <w:p w14:paraId="0EC9B275" w14:textId="77777777" w:rsidR="000C2DD5" w:rsidRPr="00F30F1D" w:rsidRDefault="000C2DD5" w:rsidP="000C2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FORMA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ĆWICZENIOWA</w:t>
            </w:r>
          </w:p>
        </w:tc>
      </w:tr>
      <w:tr w:rsidR="0059332A" w:rsidRPr="00ED4715" w14:paraId="3EB9E71A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auto"/>
            <w:vAlign w:val="center"/>
          </w:tcPr>
          <w:p w14:paraId="456E9794" w14:textId="77777777" w:rsidR="00407B03" w:rsidRDefault="00407B03" w:rsidP="000C2DD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7B03">
              <w:rPr>
                <w:rFonts w:ascii="Times New Roman" w:hAnsi="Times New Roman" w:cs="Times New Roman"/>
                <w:sz w:val="20"/>
                <w:szCs w:val="20"/>
              </w:rPr>
              <w:t>Rozpoznanie przez pielęgniarkę sytuacji psychologicznej pacjenta i jego reakcji na chorobę oraz proces leczenia, a także zapotrzebowania wsparcia emocjonalnego i motywacyjno</w:t>
            </w:r>
            <w:r>
              <w:t>-</w:t>
            </w:r>
            <w:r w:rsidRPr="00407B03">
              <w:rPr>
                <w:rFonts w:ascii="Times New Roman" w:hAnsi="Times New Roman" w:cs="Times New Roman"/>
                <w:sz w:val="20"/>
                <w:szCs w:val="20"/>
              </w:rPr>
              <w:t>edukacyjnego.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7B03">
              <w:rPr>
                <w:rFonts w:ascii="Times New Roman" w:hAnsi="Times New Roman" w:cs="Times New Roman"/>
                <w:sz w:val="20"/>
                <w:szCs w:val="20"/>
              </w:rPr>
              <w:t>Rola pielęgniarki w odniesieniu do oceny nasilenia odczynu popromiennego chorego onkologicznie udział w profilaktyce odczynu popromiennego.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7B03">
              <w:rPr>
                <w:rFonts w:ascii="Times New Roman" w:hAnsi="Times New Roman" w:cs="Times New Roman"/>
                <w:sz w:val="20"/>
                <w:szCs w:val="20"/>
              </w:rPr>
              <w:t xml:space="preserve"> Udział pielęgniarki w profilaktyce powikłań związanych z leczeniem chemioterapią, profilaktyka i postępowanie w przypadku wynaczynienia.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7B03">
              <w:rPr>
                <w:rFonts w:ascii="Times New Roman" w:hAnsi="Times New Roman" w:cs="Times New Roman"/>
                <w:sz w:val="20"/>
                <w:szCs w:val="20"/>
              </w:rPr>
              <w:t>Zadania pielęgniarki w ocenie stanu odżywienia pacjenta oraz ocenie stanu zdrowia w czasie leczenia żywieniowego.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7B03">
              <w:rPr>
                <w:rFonts w:ascii="Times New Roman" w:hAnsi="Times New Roman" w:cs="Times New Roman"/>
                <w:sz w:val="20"/>
                <w:szCs w:val="20"/>
              </w:rPr>
              <w:t>Udział pielęgniarki w leczeniu dietetycznym chorego onkologicznie zależnie od stanu zdrowia i metody leczenia.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7B03">
              <w:rPr>
                <w:rFonts w:ascii="Times New Roman" w:hAnsi="Times New Roman" w:cs="Times New Roman"/>
                <w:sz w:val="20"/>
                <w:szCs w:val="20"/>
              </w:rPr>
              <w:t>Zadania pielęgniarki w żywieniu pozajelitowym pacjenta drogą żył obwodowych i centralnych.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7B03">
              <w:rPr>
                <w:rFonts w:ascii="Times New Roman" w:hAnsi="Times New Roman" w:cs="Times New Roman"/>
                <w:sz w:val="20"/>
                <w:szCs w:val="20"/>
              </w:rPr>
              <w:t>Rola pielęgniarki w prowadzeniu żywienia dojelitowego z wykorzystaniem różnych technik podaży diety w żywieniu pacjenta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407B03">
              <w:rPr>
                <w:rFonts w:ascii="Times New Roman" w:hAnsi="Times New Roman" w:cs="Times New Roman"/>
                <w:sz w:val="20"/>
                <w:szCs w:val="20"/>
              </w:rPr>
              <w:t>Udział pielęgniarki w rozpoznawaniu bólu, ocenie jego nasilenia oraz zasad leczenia farmakologicznego.</w:t>
            </w:r>
            <w:r w:rsidR="00F126D4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407B03">
              <w:rPr>
                <w:rFonts w:ascii="Times New Roman" w:hAnsi="Times New Roman" w:cs="Times New Roman"/>
                <w:sz w:val="20"/>
                <w:szCs w:val="20"/>
              </w:rPr>
              <w:t>Edukacyjna rola pielęgniarki w odniesieniu do stosowania przez pacjentów niefarmakologicznych metod walki z bólem.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7B03">
              <w:rPr>
                <w:rFonts w:ascii="Times New Roman" w:hAnsi="Times New Roman" w:cs="Times New Roman"/>
                <w:sz w:val="20"/>
                <w:szCs w:val="20"/>
              </w:rPr>
              <w:t>Udział pielęgniarki w przygotowaniu pacjenta do powrotu do warunków domowych po zakończonym etapie leczenia.</w:t>
            </w:r>
          </w:p>
        </w:tc>
      </w:tr>
      <w:tr w:rsidR="004369EF" w:rsidRPr="00F30F1D" w14:paraId="4339B903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7CE39E38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Efekty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uczenia się</w:t>
            </w:r>
          </w:p>
        </w:tc>
      </w:tr>
      <w:tr w:rsidR="004369EF" w:rsidRPr="00F30F1D" w14:paraId="3874AAC7" w14:textId="77777777" w:rsidTr="00001252">
        <w:trPr>
          <w:trHeight w:val="585"/>
        </w:trPr>
        <w:tc>
          <w:tcPr>
            <w:tcW w:w="1147" w:type="dxa"/>
            <w:gridSpan w:val="2"/>
            <w:vMerge w:val="restart"/>
            <w:shd w:val="clear" w:color="auto" w:fill="auto"/>
            <w:vAlign w:val="center"/>
          </w:tcPr>
          <w:p w14:paraId="187B8CDF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56D80640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4369EF" w:rsidRPr="00F30F1D" w14:paraId="43F28EE9" w14:textId="77777777" w:rsidTr="00001252">
        <w:trPr>
          <w:trHeight w:val="510"/>
        </w:trPr>
        <w:tc>
          <w:tcPr>
            <w:tcW w:w="1147" w:type="dxa"/>
            <w:gridSpan w:val="2"/>
            <w:vMerge/>
            <w:vAlign w:val="center"/>
          </w:tcPr>
          <w:p w14:paraId="6EC872DA" w14:textId="77777777" w:rsidR="004369EF" w:rsidRPr="00F30F1D" w:rsidRDefault="004369EF" w:rsidP="00436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  <w:gridSpan w:val="3"/>
            <w:shd w:val="clear" w:color="000000" w:fill="DBE5F1"/>
            <w:vAlign w:val="center"/>
          </w:tcPr>
          <w:p w14:paraId="1AEAF7E1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zna i rozumie</w:t>
            </w:r>
          </w:p>
        </w:tc>
        <w:tc>
          <w:tcPr>
            <w:tcW w:w="2268" w:type="dxa"/>
            <w:shd w:val="clear" w:color="000000" w:fill="DBE5F1"/>
            <w:vAlign w:val="center"/>
          </w:tcPr>
          <w:p w14:paraId="43342EC2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4F6253" w:rsidRPr="00F30F1D" w14:paraId="0E9F8556" w14:textId="77777777" w:rsidTr="00BA0B8E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4B615098" w14:textId="77777777" w:rsidR="004F6253" w:rsidRPr="004F6253" w:rsidRDefault="004F6253" w:rsidP="004F6253">
            <w:pPr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4F6253">
              <w:rPr>
                <w:rFonts w:ascii="Times New Roman" w:hAnsi="Times New Roman"/>
                <w:sz w:val="20"/>
                <w:szCs w:val="24"/>
              </w:rPr>
              <w:t>B.W34.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6F5DA9CA" w14:textId="77777777" w:rsidR="004F6253" w:rsidRPr="004F6253" w:rsidRDefault="004F6253" w:rsidP="004F6253">
            <w:pPr>
              <w:spacing w:after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4F6253">
              <w:rPr>
                <w:rFonts w:ascii="Times New Roman" w:hAnsi="Times New Roman"/>
                <w:sz w:val="20"/>
                <w:szCs w:val="24"/>
              </w:rPr>
              <w:t xml:space="preserve">Zna i rozumie etiopatogenezę nowotworzenia, epidemiologię i profilaktykę chorób nowotworowych;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478AAA" w14:textId="77777777" w:rsidR="004F6253" w:rsidRPr="00F30F1D" w:rsidRDefault="004F6253" w:rsidP="004F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4F6253" w:rsidRPr="00F30F1D" w14:paraId="03B0DB4E" w14:textId="77777777" w:rsidTr="00BA0B8E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18CAE52C" w14:textId="77777777" w:rsidR="004F6253" w:rsidRPr="004F6253" w:rsidRDefault="004F6253" w:rsidP="004F6253">
            <w:pPr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4F6253">
              <w:rPr>
                <w:rFonts w:ascii="Times New Roman" w:hAnsi="Times New Roman"/>
                <w:sz w:val="20"/>
                <w:szCs w:val="24"/>
              </w:rPr>
              <w:t>B.W35.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3AC693EA" w14:textId="77777777" w:rsidR="004F6253" w:rsidRPr="004F6253" w:rsidRDefault="004F6253" w:rsidP="004F6253">
            <w:pPr>
              <w:spacing w:after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4F6253">
              <w:rPr>
                <w:rFonts w:ascii="Times New Roman" w:hAnsi="Times New Roman"/>
                <w:sz w:val="20"/>
                <w:szCs w:val="24"/>
              </w:rPr>
              <w:t xml:space="preserve">Zna i rozumie zasady leczenia i opieki nad pacjentem z chorobą nowotworową, w tym terapii spersonalizowanej;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25440F" w14:textId="77777777" w:rsidR="004F6253" w:rsidRPr="00F30F1D" w:rsidRDefault="004F6253" w:rsidP="004F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4F6253" w:rsidRPr="00F30F1D" w14:paraId="629AA098" w14:textId="77777777" w:rsidTr="00BA0B8E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32D9E986" w14:textId="77777777" w:rsidR="004F6253" w:rsidRPr="004F6253" w:rsidRDefault="004F6253" w:rsidP="004F6253">
            <w:pPr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4F6253">
              <w:rPr>
                <w:rFonts w:ascii="Times New Roman" w:hAnsi="Times New Roman"/>
                <w:sz w:val="20"/>
                <w:szCs w:val="24"/>
              </w:rPr>
              <w:t>B.W36.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6CE07745" w14:textId="77777777" w:rsidR="004F6253" w:rsidRPr="004F6253" w:rsidRDefault="004F6253" w:rsidP="004F6253">
            <w:pPr>
              <w:spacing w:after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4F6253">
              <w:rPr>
                <w:rFonts w:ascii="Times New Roman" w:hAnsi="Times New Roman"/>
                <w:sz w:val="20"/>
                <w:szCs w:val="24"/>
              </w:rPr>
              <w:t>Zna i rozumie zasady i sposoby pielęgnowania pacjenta po radioterapii i chemioterapii;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A4C77BE" w14:textId="77777777" w:rsidR="004F6253" w:rsidRPr="00F30F1D" w:rsidRDefault="004F6253" w:rsidP="004F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4F6253" w:rsidRPr="00F30F1D" w14:paraId="2E14AD94" w14:textId="77777777" w:rsidTr="00BA0B8E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610FC8B3" w14:textId="77777777" w:rsidR="004F6253" w:rsidRPr="004F6253" w:rsidRDefault="004F6253" w:rsidP="004F6253">
            <w:pPr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4F6253">
              <w:rPr>
                <w:rFonts w:ascii="Times New Roman" w:hAnsi="Times New Roman"/>
                <w:sz w:val="20"/>
                <w:szCs w:val="24"/>
              </w:rPr>
              <w:t>B.W37.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359360EE" w14:textId="77777777" w:rsidR="004F6253" w:rsidRPr="004F6253" w:rsidRDefault="004F6253" w:rsidP="004F6253">
            <w:pPr>
              <w:spacing w:after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4F6253">
              <w:rPr>
                <w:rFonts w:ascii="Times New Roman" w:hAnsi="Times New Roman"/>
                <w:sz w:val="20"/>
                <w:szCs w:val="24"/>
              </w:rPr>
              <w:t>Zna i rozumie metody rozpoznawania reakcji pacjenta na chorobę i leczenie onkologiczne;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1FA657F" w14:textId="77777777" w:rsidR="004F6253" w:rsidRPr="00F30F1D" w:rsidRDefault="004F6253" w:rsidP="004F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4F6253" w:rsidRPr="00F30F1D" w14:paraId="0A262B34" w14:textId="77777777" w:rsidTr="00BA0B8E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6A53C4BB" w14:textId="77777777" w:rsidR="004F6253" w:rsidRPr="004F6253" w:rsidRDefault="004F6253" w:rsidP="004F6253">
            <w:pPr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4F6253">
              <w:rPr>
                <w:rFonts w:ascii="Times New Roman" w:hAnsi="Times New Roman"/>
                <w:sz w:val="20"/>
                <w:szCs w:val="24"/>
              </w:rPr>
              <w:t>B.W44.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2AAF1C17" w14:textId="77777777" w:rsidR="004F6253" w:rsidRPr="004F6253" w:rsidRDefault="004F6253" w:rsidP="004F6253">
            <w:pPr>
              <w:spacing w:after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4F6253">
              <w:rPr>
                <w:rFonts w:ascii="Times New Roman" w:hAnsi="Times New Roman"/>
                <w:sz w:val="20"/>
                <w:szCs w:val="24"/>
              </w:rPr>
              <w:t xml:space="preserve">Zna i rozumie metody oceny bólu w różnych sytuacjach klinicznych i farmakologiczne oraz niefarmakologiczne metody jego leczenia;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D57640" w14:textId="77777777" w:rsidR="004F6253" w:rsidRPr="00F30F1D" w:rsidRDefault="004F6253" w:rsidP="004F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4F6253" w:rsidRPr="00F30F1D" w14:paraId="02DFE779" w14:textId="77777777" w:rsidTr="00BA0B8E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755414F9" w14:textId="77777777" w:rsidR="004F6253" w:rsidRPr="004F6253" w:rsidRDefault="004F6253" w:rsidP="004F6253">
            <w:pPr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4F6253">
              <w:rPr>
                <w:rFonts w:ascii="Times New Roman" w:hAnsi="Times New Roman"/>
                <w:sz w:val="20"/>
                <w:szCs w:val="24"/>
              </w:rPr>
              <w:t>B.W45.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35B57F4E" w14:textId="77777777" w:rsidR="004F6253" w:rsidRPr="004F6253" w:rsidRDefault="004F6253" w:rsidP="004F6253">
            <w:pPr>
              <w:spacing w:after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4F6253">
              <w:rPr>
                <w:rFonts w:ascii="Times New Roman" w:hAnsi="Times New Roman"/>
                <w:sz w:val="20"/>
                <w:szCs w:val="24"/>
              </w:rPr>
              <w:t>Zna i rozumie zasady współpracy z zespołem żywieniowym w planowaniu i realizacji metod, technik oraz rodzajów żywienia dojelitowego i pozajelitowego w ramach profilaktyki powikłań;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EE1AE14" w14:textId="77777777" w:rsidR="004F6253" w:rsidRPr="00F30F1D" w:rsidRDefault="004F6253" w:rsidP="004F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4440C1" w:rsidRPr="00F30F1D" w14:paraId="6F8B87E9" w14:textId="77777777" w:rsidTr="00BA0B8E">
        <w:trPr>
          <w:trHeight w:val="300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62BFB4E4" w14:textId="77777777" w:rsidR="004440C1" w:rsidRPr="006B00A4" w:rsidRDefault="004440C1" w:rsidP="004440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B0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UMIEJĘTNOŚCI</w:t>
            </w:r>
          </w:p>
        </w:tc>
      </w:tr>
      <w:tr w:rsidR="00974837" w:rsidRPr="00B36B3E" w14:paraId="58316234" w14:textId="77777777" w:rsidTr="00BA0B8E">
        <w:trPr>
          <w:trHeight w:val="339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56E9FADE" w14:textId="77777777" w:rsidR="00974837" w:rsidRPr="00974837" w:rsidRDefault="00974837" w:rsidP="00974837">
            <w:pPr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74837">
              <w:rPr>
                <w:rFonts w:ascii="Times New Roman" w:hAnsi="Times New Roman"/>
                <w:sz w:val="20"/>
                <w:szCs w:val="24"/>
              </w:rPr>
              <w:t>B.U37.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6949EEFD" w14:textId="77777777" w:rsidR="00974837" w:rsidRPr="00974837" w:rsidRDefault="00974837" w:rsidP="00974837">
            <w:pPr>
              <w:spacing w:after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974837">
              <w:rPr>
                <w:rFonts w:ascii="Times New Roman" w:hAnsi="Times New Roman"/>
                <w:sz w:val="20"/>
                <w:szCs w:val="24"/>
              </w:rPr>
              <w:t>Potrafi planować opiekę nad pacjentami z wybranymi chorobami nowotworowymi leczonymi systemowo;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623FAB" w14:textId="77777777" w:rsidR="00974837" w:rsidRPr="00B36B3E" w:rsidRDefault="00974837" w:rsidP="009748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B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  <w:r w:rsidR="00BA0B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PZ</w:t>
            </w:r>
          </w:p>
        </w:tc>
      </w:tr>
      <w:tr w:rsidR="00BA0B8E" w:rsidRPr="00B36B3E" w14:paraId="76C5F13B" w14:textId="77777777" w:rsidTr="00BA0B8E">
        <w:trPr>
          <w:trHeight w:val="259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799151FC" w14:textId="77777777" w:rsidR="00BA0B8E" w:rsidRPr="00974837" w:rsidRDefault="00BA0B8E" w:rsidP="00BA0B8E">
            <w:pPr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74837">
              <w:rPr>
                <w:rFonts w:ascii="Times New Roman" w:hAnsi="Times New Roman"/>
                <w:sz w:val="20"/>
                <w:szCs w:val="24"/>
              </w:rPr>
              <w:lastRenderedPageBreak/>
              <w:t>B.U38.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57031C5E" w14:textId="77777777" w:rsidR="00BA0B8E" w:rsidRPr="00974837" w:rsidRDefault="00BA0B8E" w:rsidP="00BA0B8E">
            <w:pPr>
              <w:spacing w:after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974837">
              <w:rPr>
                <w:rFonts w:ascii="Times New Roman" w:hAnsi="Times New Roman"/>
                <w:sz w:val="20"/>
                <w:szCs w:val="24"/>
              </w:rPr>
              <w:t xml:space="preserve">Potrafi stosować metody i środki łagodzące skutki uboczne chemioterapii i radioterapii;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642AAD" w14:textId="77777777" w:rsidR="00BA0B8E" w:rsidRDefault="00BA0B8E" w:rsidP="00BA0B8E">
            <w:pPr>
              <w:jc w:val="center"/>
            </w:pPr>
            <w:r w:rsidRPr="00F60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Ć, PZ</w:t>
            </w:r>
          </w:p>
        </w:tc>
      </w:tr>
      <w:tr w:rsidR="00BA0B8E" w:rsidRPr="00B36B3E" w14:paraId="071F4DC9" w14:textId="77777777" w:rsidTr="00BA0B8E">
        <w:trPr>
          <w:trHeight w:val="259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22C46217" w14:textId="77777777" w:rsidR="00BA0B8E" w:rsidRPr="00974837" w:rsidRDefault="00BA0B8E" w:rsidP="00BA0B8E">
            <w:pPr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74837">
              <w:rPr>
                <w:rFonts w:ascii="Times New Roman" w:hAnsi="Times New Roman"/>
                <w:sz w:val="20"/>
                <w:szCs w:val="24"/>
              </w:rPr>
              <w:t>B.U39.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62F3D75B" w14:textId="77777777" w:rsidR="00BA0B8E" w:rsidRPr="00974837" w:rsidRDefault="00BA0B8E" w:rsidP="00BA0B8E">
            <w:pPr>
              <w:spacing w:after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974837">
              <w:rPr>
                <w:rFonts w:ascii="Times New Roman" w:hAnsi="Times New Roman"/>
                <w:sz w:val="20"/>
                <w:szCs w:val="24"/>
              </w:rPr>
              <w:t>Potrafi rozpoznawać sytuację psychologiczną pacjenta i jego reakcje na chorobę oraz proces leczenia, a także udzielać mu wsparcia motywacyjno-edukacyjnego;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F99B771" w14:textId="77777777" w:rsidR="00BA0B8E" w:rsidRDefault="00BA0B8E" w:rsidP="00BA0B8E">
            <w:pPr>
              <w:jc w:val="center"/>
            </w:pPr>
            <w:r w:rsidRPr="00F60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Ć, PZ</w:t>
            </w:r>
          </w:p>
        </w:tc>
      </w:tr>
      <w:tr w:rsidR="00BA0B8E" w:rsidRPr="00B36B3E" w14:paraId="3E9A848C" w14:textId="77777777" w:rsidTr="00BA0B8E">
        <w:trPr>
          <w:trHeight w:val="259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56F7C26E" w14:textId="77777777" w:rsidR="00BA0B8E" w:rsidRPr="00974837" w:rsidRDefault="00BA0B8E" w:rsidP="00BA0B8E">
            <w:pPr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74837">
              <w:rPr>
                <w:rFonts w:ascii="Times New Roman" w:hAnsi="Times New Roman"/>
                <w:sz w:val="20"/>
                <w:szCs w:val="24"/>
              </w:rPr>
              <w:t>B.U45.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79EAC874" w14:textId="77777777" w:rsidR="00BA0B8E" w:rsidRPr="00974837" w:rsidRDefault="00BA0B8E" w:rsidP="00BA0B8E">
            <w:pPr>
              <w:spacing w:after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974837">
              <w:rPr>
                <w:rFonts w:ascii="Times New Roman" w:hAnsi="Times New Roman"/>
                <w:sz w:val="20"/>
                <w:szCs w:val="24"/>
              </w:rPr>
              <w:t xml:space="preserve">Potrafi oceniać natężenie bólu według skal z uwzględnieniem wieku pacjenta i jego stanu klinicznego;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F1909D2" w14:textId="77777777" w:rsidR="00BA0B8E" w:rsidRDefault="00BA0B8E" w:rsidP="00BA0B8E">
            <w:pPr>
              <w:jc w:val="center"/>
            </w:pPr>
            <w:r w:rsidRPr="00F60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Ć, PZ</w:t>
            </w:r>
          </w:p>
        </w:tc>
      </w:tr>
      <w:tr w:rsidR="00BA0B8E" w:rsidRPr="00B36B3E" w14:paraId="10275422" w14:textId="77777777" w:rsidTr="00BA0B8E">
        <w:trPr>
          <w:trHeight w:val="259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48DBBEBC" w14:textId="77777777" w:rsidR="00BA0B8E" w:rsidRPr="00974837" w:rsidRDefault="00BA0B8E" w:rsidP="00BA0B8E">
            <w:pPr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74837">
              <w:rPr>
                <w:rFonts w:ascii="Times New Roman" w:hAnsi="Times New Roman"/>
                <w:sz w:val="20"/>
                <w:szCs w:val="24"/>
              </w:rPr>
              <w:t>B.U46.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3130FDE7" w14:textId="77777777" w:rsidR="00BA0B8E" w:rsidRPr="00974837" w:rsidRDefault="00BA0B8E" w:rsidP="00BA0B8E">
            <w:pPr>
              <w:spacing w:after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974837">
              <w:rPr>
                <w:rFonts w:ascii="Times New Roman" w:hAnsi="Times New Roman"/>
                <w:sz w:val="20"/>
                <w:szCs w:val="24"/>
              </w:rPr>
              <w:t xml:space="preserve">Potrafi dobierać i stosować metody leczenia farmakologicznego bólu oraz stosować metody niefarmakologicznego leczenia bólu w zależności od stanu klinicznego pacjenta; 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F8944F5" w14:textId="77777777" w:rsidR="00BA0B8E" w:rsidRDefault="00BA0B8E" w:rsidP="00BA0B8E">
            <w:pPr>
              <w:jc w:val="center"/>
            </w:pPr>
            <w:r w:rsidRPr="00F60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Ć, PZ</w:t>
            </w:r>
          </w:p>
        </w:tc>
      </w:tr>
      <w:tr w:rsidR="00BA0B8E" w:rsidRPr="00B36B3E" w14:paraId="2C420A51" w14:textId="77777777" w:rsidTr="00BA0B8E">
        <w:trPr>
          <w:trHeight w:val="259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4FD349C2" w14:textId="77777777" w:rsidR="00BA0B8E" w:rsidRPr="00974837" w:rsidRDefault="00BA0B8E" w:rsidP="00BA0B8E">
            <w:pPr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74837">
              <w:rPr>
                <w:rFonts w:ascii="Times New Roman" w:hAnsi="Times New Roman"/>
                <w:sz w:val="20"/>
                <w:szCs w:val="24"/>
              </w:rPr>
              <w:t>B.U47.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77C17429" w14:textId="77777777" w:rsidR="00BA0B8E" w:rsidRPr="00974837" w:rsidRDefault="00BA0B8E" w:rsidP="00BA0B8E">
            <w:pPr>
              <w:spacing w:after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974837">
              <w:rPr>
                <w:rFonts w:ascii="Times New Roman" w:hAnsi="Times New Roman"/>
                <w:sz w:val="20"/>
                <w:szCs w:val="24"/>
              </w:rPr>
              <w:t>Potrafi monitorować skuteczność leczenia przeciwbólowego;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3923D2F" w14:textId="77777777" w:rsidR="00BA0B8E" w:rsidRDefault="00BA0B8E" w:rsidP="00BA0B8E">
            <w:pPr>
              <w:jc w:val="center"/>
            </w:pPr>
            <w:r w:rsidRPr="00F60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Ć, PZ</w:t>
            </w:r>
          </w:p>
        </w:tc>
      </w:tr>
      <w:tr w:rsidR="00BA0B8E" w:rsidRPr="00B36B3E" w14:paraId="39F54EE5" w14:textId="77777777" w:rsidTr="00BA0B8E">
        <w:trPr>
          <w:trHeight w:val="259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7C92A1E2" w14:textId="77777777" w:rsidR="00BA0B8E" w:rsidRPr="00974837" w:rsidRDefault="00BA0B8E" w:rsidP="00BA0B8E">
            <w:pPr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74837">
              <w:rPr>
                <w:rFonts w:ascii="Times New Roman" w:hAnsi="Times New Roman"/>
                <w:sz w:val="20"/>
                <w:szCs w:val="24"/>
              </w:rPr>
              <w:t>B.U48.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205960DA" w14:textId="77777777" w:rsidR="00BA0B8E" w:rsidRPr="00974837" w:rsidRDefault="00BA0B8E" w:rsidP="00BA0B8E">
            <w:pPr>
              <w:spacing w:after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974837">
              <w:rPr>
                <w:rFonts w:ascii="Times New Roman" w:hAnsi="Times New Roman"/>
                <w:sz w:val="20"/>
                <w:szCs w:val="24"/>
              </w:rPr>
              <w:t xml:space="preserve">Potrafi prowadzić edukację pacjenta w zakresie samokontroli i samopielęgnacji w terapii bólu;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FE54784" w14:textId="77777777" w:rsidR="00BA0B8E" w:rsidRDefault="00BA0B8E" w:rsidP="00BA0B8E">
            <w:pPr>
              <w:jc w:val="center"/>
            </w:pPr>
            <w:r w:rsidRPr="00F60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Ć, PZ</w:t>
            </w:r>
          </w:p>
        </w:tc>
      </w:tr>
      <w:tr w:rsidR="00BA0B8E" w:rsidRPr="00B36B3E" w14:paraId="62A82132" w14:textId="77777777" w:rsidTr="00BA0B8E">
        <w:trPr>
          <w:trHeight w:val="259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12E08D06" w14:textId="77777777" w:rsidR="00BA0B8E" w:rsidRPr="00974837" w:rsidRDefault="00BA0B8E" w:rsidP="00BA0B8E">
            <w:pPr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74837">
              <w:rPr>
                <w:rFonts w:ascii="Times New Roman" w:hAnsi="Times New Roman"/>
                <w:sz w:val="20"/>
                <w:szCs w:val="24"/>
              </w:rPr>
              <w:t>B.U49.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4B8ECCE3" w14:textId="77777777" w:rsidR="00BA0B8E" w:rsidRPr="00974837" w:rsidRDefault="00BA0B8E" w:rsidP="00BA0B8E">
            <w:pPr>
              <w:spacing w:after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974837">
              <w:rPr>
                <w:rFonts w:ascii="Times New Roman" w:hAnsi="Times New Roman"/>
                <w:sz w:val="20"/>
                <w:szCs w:val="24"/>
              </w:rPr>
              <w:t>Potrafi wykorzystywać standaryzowane narzędzia w przeprowadzaniu oceny stanu odżywienia pacjenta;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056F2A9" w14:textId="77777777" w:rsidR="00BA0B8E" w:rsidRDefault="00BA0B8E" w:rsidP="00BA0B8E">
            <w:pPr>
              <w:jc w:val="center"/>
            </w:pPr>
            <w:r w:rsidRPr="00F60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Ć, PZ</w:t>
            </w:r>
          </w:p>
        </w:tc>
      </w:tr>
      <w:tr w:rsidR="00BA0B8E" w:rsidRPr="00B36B3E" w14:paraId="63F84EC2" w14:textId="77777777" w:rsidTr="00BA0B8E">
        <w:trPr>
          <w:trHeight w:val="259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670E7944" w14:textId="77777777" w:rsidR="00BA0B8E" w:rsidRPr="00974837" w:rsidRDefault="00BA0B8E" w:rsidP="00BA0B8E">
            <w:pPr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74837">
              <w:rPr>
                <w:rFonts w:ascii="Times New Roman" w:hAnsi="Times New Roman"/>
                <w:sz w:val="20"/>
                <w:szCs w:val="24"/>
              </w:rPr>
              <w:t>B.U50.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314F1A71" w14:textId="77777777" w:rsidR="00BA0B8E" w:rsidRPr="00974837" w:rsidRDefault="00BA0B8E" w:rsidP="00BA0B8E">
            <w:pPr>
              <w:spacing w:after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974837">
              <w:rPr>
                <w:rFonts w:ascii="Times New Roman" w:hAnsi="Times New Roman"/>
                <w:sz w:val="20"/>
                <w:szCs w:val="24"/>
              </w:rPr>
              <w:t>Potrafi monitorować stan ogólny pacjenta w czasie leczenia żywieniowego;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2B63ABD" w14:textId="77777777" w:rsidR="00BA0B8E" w:rsidRDefault="00BA0B8E" w:rsidP="00BA0B8E">
            <w:pPr>
              <w:jc w:val="center"/>
            </w:pPr>
            <w:r w:rsidRPr="00F60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Ć, PZ</w:t>
            </w:r>
          </w:p>
        </w:tc>
      </w:tr>
      <w:tr w:rsidR="00BA0B8E" w:rsidRPr="00B36B3E" w14:paraId="4D7B6445" w14:textId="77777777" w:rsidTr="00BA0B8E">
        <w:trPr>
          <w:trHeight w:val="534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47F24A1C" w14:textId="77777777" w:rsidR="00BA0B8E" w:rsidRPr="00974837" w:rsidRDefault="00BA0B8E" w:rsidP="00BA0B8E">
            <w:pPr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974837">
              <w:rPr>
                <w:rFonts w:ascii="Times New Roman" w:hAnsi="Times New Roman"/>
                <w:sz w:val="20"/>
                <w:szCs w:val="24"/>
              </w:rPr>
              <w:t>B.U51.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3511E1A6" w14:textId="77777777" w:rsidR="00BA0B8E" w:rsidRPr="00974837" w:rsidRDefault="00BA0B8E" w:rsidP="00BA0B8E">
            <w:pPr>
              <w:spacing w:after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974837">
              <w:rPr>
                <w:rFonts w:ascii="Times New Roman" w:hAnsi="Times New Roman"/>
                <w:sz w:val="20"/>
                <w:szCs w:val="24"/>
              </w:rPr>
              <w:t>Potrafi prowadzić żywienie dojelitowe z wykorzystaniem różnych technik, w tym pompy perystaltycznej i żywienia pozajelitowego drogą żył centralnych i obwodowych;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A0A701B" w14:textId="77777777" w:rsidR="00BA0B8E" w:rsidRDefault="00BA0B8E" w:rsidP="00BA0B8E">
            <w:pPr>
              <w:jc w:val="center"/>
            </w:pPr>
            <w:r w:rsidRPr="00F6063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Ć, PZ</w:t>
            </w:r>
          </w:p>
        </w:tc>
      </w:tr>
      <w:tr w:rsidR="00974837" w:rsidRPr="00F30F1D" w14:paraId="6EF00443" w14:textId="77777777" w:rsidTr="00001252">
        <w:trPr>
          <w:trHeight w:val="330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11C28835" w14:textId="77777777" w:rsidR="00974837" w:rsidRPr="00F30F1D" w:rsidRDefault="00974837" w:rsidP="0097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KOMPETENCJI</w:t>
            </w:r>
          </w:p>
        </w:tc>
      </w:tr>
      <w:tr w:rsidR="00974837" w:rsidRPr="00F30F1D" w14:paraId="4595498F" w14:textId="77777777" w:rsidTr="006F4293">
        <w:trPr>
          <w:trHeight w:val="687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08E06239" w14:textId="77777777" w:rsidR="00974837" w:rsidRPr="00F30F1D" w:rsidRDefault="00974837" w:rsidP="009748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K.01.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2324DD21" w14:textId="77777777" w:rsidR="00974837" w:rsidRPr="003061D6" w:rsidRDefault="00974837" w:rsidP="00974837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 dokonywania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krytycznej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oceny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działań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własnych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działań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współpracowników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poszanowaniem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różnic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światopoglądowych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>
              <w:rPr>
                <w:rFonts w:ascii="Times New Roman" w:hAnsi="Times New Roman" w:cs="Times New Roman"/>
                <w:sz w:val="20"/>
              </w:rPr>
              <w:t> </w:t>
            </w:r>
            <w:r w:rsidRPr="003061D6">
              <w:rPr>
                <w:rFonts w:ascii="Times New Roman" w:hAnsi="Times New Roman" w:cs="Times New Roman"/>
                <w:sz w:val="20"/>
              </w:rPr>
              <w:t>kulturowych;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8440C36" w14:textId="77777777" w:rsidR="00974837" w:rsidRPr="00F30F1D" w:rsidRDefault="00974837" w:rsidP="0097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</w:t>
            </w:r>
            <w:r w:rsidR="00F85B2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, PZ</w:t>
            </w:r>
          </w:p>
        </w:tc>
      </w:tr>
      <w:tr w:rsidR="00F85B28" w:rsidRPr="00F30F1D" w14:paraId="09D6DF09" w14:textId="77777777" w:rsidTr="00D57EB4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0B33D9E7" w14:textId="77777777" w:rsidR="00F85B28" w:rsidRPr="00F30F1D" w:rsidRDefault="00F85B28" w:rsidP="00F85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K.02.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5F3B3C6C" w14:textId="77777777" w:rsidR="00F85B28" w:rsidRPr="003061D6" w:rsidRDefault="00F85B28" w:rsidP="00F85B28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 formułowania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opinii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dotyczących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różnych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aspektów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działalności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zawodowej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zasięgania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porad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ekspertów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przypadku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trudności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samodzielnym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rozwiązaniem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problemu;</w:t>
            </w:r>
          </w:p>
        </w:tc>
        <w:tc>
          <w:tcPr>
            <w:tcW w:w="2268" w:type="dxa"/>
            <w:shd w:val="clear" w:color="auto" w:fill="auto"/>
          </w:tcPr>
          <w:p w14:paraId="7E89DC57" w14:textId="77777777" w:rsidR="00F85B28" w:rsidRDefault="00F85B28" w:rsidP="00F85B28">
            <w:pPr>
              <w:jc w:val="center"/>
            </w:pPr>
            <w:r w:rsidRPr="004746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Ć, PZ</w:t>
            </w:r>
          </w:p>
        </w:tc>
      </w:tr>
      <w:tr w:rsidR="00F85B28" w:rsidRPr="00F30F1D" w14:paraId="5365D5B9" w14:textId="77777777" w:rsidTr="00D57EB4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1336FF44" w14:textId="77777777" w:rsidR="00F85B28" w:rsidRPr="00F30F1D" w:rsidRDefault="00F85B28" w:rsidP="00F85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K.03.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3FEB8083" w14:textId="77777777" w:rsidR="00F85B28" w:rsidRPr="003061D6" w:rsidRDefault="00F85B28" w:rsidP="00F85B28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 okazywania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dbałości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o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prestiż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związany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wykonywaniem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zawodu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pielęgniarki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solidarność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zawodową;</w:t>
            </w:r>
          </w:p>
        </w:tc>
        <w:tc>
          <w:tcPr>
            <w:tcW w:w="2268" w:type="dxa"/>
            <w:shd w:val="clear" w:color="auto" w:fill="auto"/>
          </w:tcPr>
          <w:p w14:paraId="48ADECE4" w14:textId="77777777" w:rsidR="00F85B28" w:rsidRDefault="00F85B28" w:rsidP="00F85B28">
            <w:pPr>
              <w:jc w:val="center"/>
            </w:pPr>
            <w:r w:rsidRPr="004746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Ć, PZ</w:t>
            </w:r>
          </w:p>
        </w:tc>
      </w:tr>
      <w:tr w:rsidR="00F85B28" w:rsidRPr="00F30F1D" w14:paraId="6057CDFD" w14:textId="77777777" w:rsidTr="00D57EB4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04C4ED75" w14:textId="77777777" w:rsidR="00F85B28" w:rsidRPr="00F30F1D" w:rsidRDefault="00F85B28" w:rsidP="00F85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K.04.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11D64D6A" w14:textId="77777777" w:rsidR="00F85B28" w:rsidRPr="003061D6" w:rsidRDefault="00F85B28" w:rsidP="00F85B28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rozwiązywania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złożonych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problemów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etycznych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związanych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wykonywaniem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zawodu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pielęgniarki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wskazywania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priorytetów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w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realizacji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określonych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zadań;</w:t>
            </w:r>
          </w:p>
        </w:tc>
        <w:tc>
          <w:tcPr>
            <w:tcW w:w="2268" w:type="dxa"/>
            <w:shd w:val="clear" w:color="auto" w:fill="auto"/>
          </w:tcPr>
          <w:p w14:paraId="65649FEA" w14:textId="77777777" w:rsidR="00F85B28" w:rsidRDefault="00F85B28" w:rsidP="00F85B28">
            <w:pPr>
              <w:jc w:val="center"/>
            </w:pPr>
            <w:r w:rsidRPr="004746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Ć, PZ</w:t>
            </w:r>
          </w:p>
        </w:tc>
      </w:tr>
      <w:tr w:rsidR="00F85B28" w:rsidRPr="00F30F1D" w14:paraId="2A04753C" w14:textId="77777777" w:rsidTr="00D57EB4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23865806" w14:textId="77777777" w:rsidR="00F85B28" w:rsidRPr="00F30F1D" w:rsidRDefault="00F85B28" w:rsidP="00F85B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K.05.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73EBB458" w14:textId="77777777" w:rsidR="00F85B28" w:rsidRPr="003061D6" w:rsidRDefault="00F85B28" w:rsidP="00F85B28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eastAsia="Calibri" w:hAnsi="Times New Roman" w:cs="Times New Roman"/>
                <w:sz w:val="20"/>
                <w:lang w:eastAsia="en-US"/>
              </w:rPr>
              <w:t>ponoszenia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odpowiedzialności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realizowane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świadczenia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zdrowotne;</w:t>
            </w:r>
          </w:p>
        </w:tc>
        <w:tc>
          <w:tcPr>
            <w:tcW w:w="2268" w:type="dxa"/>
            <w:shd w:val="clear" w:color="auto" w:fill="auto"/>
          </w:tcPr>
          <w:p w14:paraId="34728FD4" w14:textId="77777777" w:rsidR="00F85B28" w:rsidRDefault="00F85B28" w:rsidP="00F85B28">
            <w:pPr>
              <w:jc w:val="center"/>
            </w:pPr>
            <w:r w:rsidRPr="004746D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Ć, PZ</w:t>
            </w:r>
          </w:p>
        </w:tc>
      </w:tr>
      <w:tr w:rsidR="00974837" w:rsidRPr="00F30F1D" w14:paraId="3F6CBE97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E5E0EC"/>
            <w:vAlign w:val="bottom"/>
          </w:tcPr>
          <w:p w14:paraId="081241A3" w14:textId="77777777" w:rsidR="00974837" w:rsidRPr="00F30F1D" w:rsidRDefault="00974837" w:rsidP="0097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974837" w:rsidRPr="00F30F1D" w14:paraId="53F5FA7D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49D87F6C" w14:textId="77777777" w:rsidR="00974837" w:rsidRPr="00F30F1D" w:rsidRDefault="00974837" w:rsidP="0097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119D208A" w14:textId="77777777" w:rsidR="00974837" w:rsidRPr="00F30F1D" w:rsidRDefault="00974837" w:rsidP="0097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nie opanował podstawowej wiedzy i umiejętności związanych z przedmiotem, nie potrafi wykorzystać zdobytych podstawowych informacji i wykazać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 wiedzą i umiejętnościami (50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% i poniżej).</w:t>
            </w:r>
          </w:p>
        </w:tc>
      </w:tr>
      <w:tr w:rsidR="00974837" w:rsidRPr="00F30F1D" w14:paraId="157F6063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1E977BA2" w14:textId="77777777" w:rsidR="00974837" w:rsidRPr="00F30F1D" w:rsidRDefault="00974837" w:rsidP="0097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346EB0BF" w14:textId="77777777" w:rsidR="00974837" w:rsidRPr="00F30F1D" w:rsidRDefault="00974837" w:rsidP="0097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(51-60%).</w:t>
            </w:r>
          </w:p>
        </w:tc>
      </w:tr>
      <w:tr w:rsidR="00974837" w:rsidRPr="00F30F1D" w14:paraId="3980A1CF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52A17700" w14:textId="77777777" w:rsidR="00974837" w:rsidRPr="00F30F1D" w:rsidRDefault="00974837" w:rsidP="0097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175F2E51" w14:textId="77777777" w:rsidR="00974837" w:rsidRPr="00F30F1D" w:rsidRDefault="00974837" w:rsidP="0097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(61-70%).</w:t>
            </w:r>
          </w:p>
        </w:tc>
      </w:tr>
      <w:tr w:rsidR="00974837" w:rsidRPr="00F30F1D" w14:paraId="7254DCAE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16CC4783" w14:textId="77777777" w:rsidR="00974837" w:rsidRPr="00F30F1D" w:rsidRDefault="00974837" w:rsidP="0097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35E020BE" w14:textId="77777777" w:rsidR="00974837" w:rsidRPr="00F30F1D" w:rsidRDefault="00974837" w:rsidP="0097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(71-80%). </w:t>
            </w:r>
          </w:p>
        </w:tc>
      </w:tr>
      <w:tr w:rsidR="00974837" w:rsidRPr="00F30F1D" w14:paraId="2782A5A4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3CA3003D" w14:textId="77777777" w:rsidR="00974837" w:rsidRPr="00F30F1D" w:rsidRDefault="00974837" w:rsidP="0097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544CF5E8" w14:textId="77777777" w:rsidR="00974837" w:rsidRPr="00F30F1D" w:rsidRDefault="00974837" w:rsidP="0097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(81-90%). </w:t>
            </w:r>
          </w:p>
        </w:tc>
      </w:tr>
      <w:tr w:rsidR="00974837" w:rsidRPr="00F30F1D" w14:paraId="6186D0D8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5A194EAE" w14:textId="77777777" w:rsidR="00974837" w:rsidRPr="00F30F1D" w:rsidRDefault="00974837" w:rsidP="0097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17EC5BB4" w14:textId="77777777" w:rsidR="00974837" w:rsidRPr="00F30F1D" w:rsidRDefault="00974837" w:rsidP="0097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14:paraId="0C06E11D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072712" w:rsidRPr="00F30F1D" w14:paraId="5C060FB6" w14:textId="77777777" w:rsidTr="00001252">
        <w:trPr>
          <w:trHeight w:val="315"/>
        </w:trPr>
        <w:tc>
          <w:tcPr>
            <w:tcW w:w="9511" w:type="dxa"/>
            <w:shd w:val="clear" w:color="000000" w:fill="E5E0EC"/>
            <w:vAlign w:val="bottom"/>
          </w:tcPr>
          <w:p w14:paraId="7EF6C590" w14:textId="77777777" w:rsidR="00072712" w:rsidRPr="0091200F" w:rsidRDefault="0091200F" w:rsidP="009120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 w:rsidRPr="003B71D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PRZYKŁADOWE METODY WERYFIKACJI EFEKTÓW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UCZENIA SIĘ</w:t>
            </w:r>
          </w:p>
        </w:tc>
      </w:tr>
      <w:tr w:rsidR="00CF56A2" w:rsidRPr="00F30F1D" w14:paraId="66760473" w14:textId="77777777" w:rsidTr="00053D8B">
        <w:trPr>
          <w:trHeight w:val="127"/>
        </w:trPr>
        <w:tc>
          <w:tcPr>
            <w:tcW w:w="9511" w:type="dxa"/>
            <w:shd w:val="clear" w:color="000000" w:fill="FFFFFF"/>
          </w:tcPr>
          <w:p w14:paraId="6F959042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 xml:space="preserve">***przykłady metod PODSUMOWUJĄCYCH </w:t>
            </w:r>
          </w:p>
          <w:p w14:paraId="57CC1755" w14:textId="77777777" w:rsidR="00CF56A2" w:rsidRPr="00CF56A2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</w:pPr>
            <w:r w:rsidRPr="00CF56A2"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  <w:t xml:space="preserve">metody weryfikacji efektów uczenia się w zakresie wiedzy: </w:t>
            </w:r>
          </w:p>
          <w:p w14:paraId="4BA7EC53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ustny (niestandaryzowany, standaryzowany, tradycyjny, problemowy) </w:t>
            </w:r>
          </w:p>
          <w:p w14:paraId="0421FAD5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14:paraId="26A06637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z otwartą książką </w:t>
            </w:r>
          </w:p>
          <w:p w14:paraId="727E2598" w14:textId="77777777" w:rsidR="00CF56A2" w:rsidRPr="00CF56A2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</w:pPr>
            <w:r w:rsidRPr="00CF56A2"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  <w:t xml:space="preserve">Metody weryfikacji efektów uczenia się w zakresie umiejętności: </w:t>
            </w:r>
          </w:p>
          <w:p w14:paraId="6C751B59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praktyczny </w:t>
            </w:r>
          </w:p>
          <w:p w14:paraId="63A70B28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14:paraId="1A63F80B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en-GB"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val="en-GB" w:eastAsia="pl-PL"/>
              </w:rPr>
              <w:t xml:space="preserve">Mini-CEX (mini – clinical examination) </w:t>
            </w:r>
          </w:p>
          <w:p w14:paraId="082F70CD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Przedłużona obserwacja przez opiekuna / nauczyciela prowadzącego </w:t>
            </w:r>
          </w:p>
          <w:p w14:paraId="1F0721CC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Projekt, prezentacja </w:t>
            </w:r>
          </w:p>
          <w:p w14:paraId="6FA840DC" w14:textId="77777777" w:rsidR="00CF56A2" w:rsidRPr="00CF56A2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</w:pPr>
            <w:r w:rsidRPr="00CF56A2"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  <w:t xml:space="preserve">Metody weryfikacji efektów uczenia się w zakresie kompetencji społecznych / postaw: </w:t>
            </w:r>
          </w:p>
          <w:p w14:paraId="24CD2924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Esej refleksyjny </w:t>
            </w:r>
          </w:p>
          <w:p w14:paraId="6DB00F3C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Przedłużona obserwacja przez opiekuna / nauczyciela prowadzącego </w:t>
            </w:r>
          </w:p>
          <w:p w14:paraId="164563BD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Ocena 360° (opinie nauczycieli, kolegów/koleżanek, pacjentów, innych współpracowników) </w:t>
            </w:r>
          </w:p>
          <w:p w14:paraId="7F1015B5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Samoocena ( w tym portfolio)</w:t>
            </w:r>
          </w:p>
          <w:p w14:paraId="271DCEF8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>***PRZYKŁADY METOD FORMUJĄCYCH</w:t>
            </w:r>
          </w:p>
          <w:p w14:paraId="3D99D0A4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Obserwacja pracy studenta</w:t>
            </w:r>
          </w:p>
          <w:p w14:paraId="50E60788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Test wstępny</w:t>
            </w:r>
          </w:p>
          <w:p w14:paraId="23BBD216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Bieżąca informacja zwrotna</w:t>
            </w:r>
          </w:p>
          <w:p w14:paraId="77775C1F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Ocena aktywności studenta w czasie zajęć</w:t>
            </w:r>
          </w:p>
          <w:p w14:paraId="39161210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Obserwacja pracy na ćwiczeniach</w:t>
            </w:r>
          </w:p>
          <w:p w14:paraId="1EBFD2F2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Zaliczenie poszczególnych czynności</w:t>
            </w:r>
          </w:p>
          <w:p w14:paraId="400C4D4E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Zaliczenie każdego ćwiczenia</w:t>
            </w:r>
          </w:p>
          <w:p w14:paraId="32FE7670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Kolokwium praktyczne ocena w systemie punktowym</w:t>
            </w:r>
          </w:p>
          <w:p w14:paraId="67127D01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Ocena przygotowania do zajęć</w:t>
            </w:r>
          </w:p>
          <w:p w14:paraId="4B5272CB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Dyskusja w czasie ćwiczeń</w:t>
            </w:r>
          </w:p>
          <w:p w14:paraId="350AB102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Wejściówki na ćwiczeniach</w:t>
            </w:r>
          </w:p>
          <w:p w14:paraId="76357CB4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Sprawdzanie wiedzy w trakcie ćwiczeń</w:t>
            </w:r>
          </w:p>
          <w:p w14:paraId="7CFE0391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Zaliczenia cząstkowe</w:t>
            </w:r>
          </w:p>
          <w:p w14:paraId="37DBCD62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Ocena wyciąganych wniosków z eksperymentów</w:t>
            </w:r>
          </w:p>
          <w:p w14:paraId="0662FE40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Zaliczenie wstępne</w:t>
            </w:r>
          </w:p>
          <w:p w14:paraId="1EC081F8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Opis przypadku</w:t>
            </w:r>
          </w:p>
          <w:p w14:paraId="5A46BAB8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Próba pracy</w:t>
            </w:r>
          </w:p>
        </w:tc>
      </w:tr>
    </w:tbl>
    <w:p w14:paraId="5895A749" w14:textId="77777777" w:rsidR="004B4140" w:rsidRDefault="004B4140" w:rsidP="00072712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003F90DD" w14:textId="77777777" w:rsidR="00030FB3" w:rsidRDefault="00030FB3" w:rsidP="00072712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F30F1D" w14:paraId="53E26BFB" w14:textId="77777777" w:rsidTr="00001252">
        <w:trPr>
          <w:trHeight w:val="315"/>
        </w:trPr>
        <w:tc>
          <w:tcPr>
            <w:tcW w:w="9511" w:type="dxa"/>
            <w:shd w:val="clear" w:color="000000" w:fill="E5E0EC"/>
            <w:vAlign w:val="bottom"/>
          </w:tcPr>
          <w:p w14:paraId="21A50CA2" w14:textId="77777777" w:rsidR="00864CB0" w:rsidRPr="0091200F" w:rsidRDefault="00864CB0" w:rsidP="00F15EF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Metody oceny</w:t>
            </w:r>
          </w:p>
        </w:tc>
      </w:tr>
      <w:tr w:rsidR="00864CB0" w:rsidRPr="00864CB0" w14:paraId="4BD4D133" w14:textId="77777777" w:rsidTr="00001252">
        <w:trPr>
          <w:trHeight w:val="1043"/>
        </w:trPr>
        <w:tc>
          <w:tcPr>
            <w:tcW w:w="9511" w:type="dxa"/>
            <w:shd w:val="clear" w:color="000000" w:fill="FFFFFF"/>
            <w:vAlign w:val="bottom"/>
          </w:tcPr>
          <w:p w14:paraId="30556F33" w14:textId="77777777" w:rsidR="00864CB0" w:rsidRPr="00864CB0" w:rsidRDefault="00864CB0" w:rsidP="00864CB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4CB0">
              <w:rPr>
                <w:rFonts w:ascii="Times New Roman" w:hAnsi="Times New Roman"/>
                <w:sz w:val="20"/>
                <w:szCs w:val="20"/>
              </w:rPr>
              <w:t>Warunki uzyskania zaliczenia przedmiotu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5897CA66" w14:textId="77777777" w:rsidR="00CF56A2" w:rsidRDefault="00864CB0" w:rsidP="00CF56A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DD5F26">
              <w:rPr>
                <w:rFonts w:ascii="Times New Roman" w:hAnsi="Times New Roman"/>
                <w:sz w:val="20"/>
                <w:szCs w:val="20"/>
              </w:rPr>
              <w:t xml:space="preserve">obecność na wykładach, </w:t>
            </w:r>
            <w:r w:rsidR="00B531C1">
              <w:rPr>
                <w:rFonts w:ascii="Times New Roman" w:hAnsi="Times New Roman"/>
                <w:sz w:val="20"/>
                <w:szCs w:val="20"/>
              </w:rPr>
              <w:t xml:space="preserve">pozytywna ocena z </w:t>
            </w:r>
            <w:r w:rsidR="0027746D">
              <w:rPr>
                <w:rFonts w:ascii="Times New Roman" w:hAnsi="Times New Roman"/>
                <w:sz w:val="20"/>
                <w:szCs w:val="20"/>
              </w:rPr>
              <w:t>egzaminu</w:t>
            </w:r>
            <w:r w:rsidR="00047F3A">
              <w:rPr>
                <w:rFonts w:ascii="Times New Roman" w:hAnsi="Times New Roman"/>
                <w:sz w:val="20"/>
                <w:szCs w:val="20"/>
              </w:rPr>
              <w:t xml:space="preserve"> w formie </w:t>
            </w:r>
            <w:r w:rsidR="00CF56A2">
              <w:rPr>
                <w:rFonts w:ascii="Times New Roman" w:hAnsi="Times New Roman"/>
                <w:sz w:val="20"/>
                <w:szCs w:val="20"/>
              </w:rPr>
              <w:t>pisemn</w:t>
            </w:r>
            <w:r w:rsidR="00470ED9">
              <w:rPr>
                <w:rFonts w:ascii="Times New Roman" w:hAnsi="Times New Roman"/>
                <w:sz w:val="20"/>
                <w:szCs w:val="20"/>
              </w:rPr>
              <w:t>ej (</w:t>
            </w:r>
            <w:r w:rsidR="0027746D">
              <w:rPr>
                <w:rFonts w:ascii="Times New Roman" w:hAnsi="Times New Roman"/>
                <w:sz w:val="20"/>
                <w:szCs w:val="20"/>
              </w:rPr>
              <w:t>test wielokrotnego wyboru /MCQ/</w:t>
            </w:r>
            <w:r w:rsidR="00047F3A">
              <w:rPr>
                <w:rFonts w:ascii="Times New Roman" w:hAnsi="Times New Roman"/>
                <w:sz w:val="20"/>
                <w:szCs w:val="20"/>
              </w:rPr>
              <w:t>)</w:t>
            </w:r>
            <w:r w:rsidR="002D31E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23C80D9" w14:textId="77777777" w:rsidR="005E3620" w:rsidRDefault="00CF56A2" w:rsidP="00AC6B1E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 </w:t>
            </w:r>
            <w:r w:rsidRPr="00CF56A2">
              <w:rPr>
                <w:rFonts w:ascii="Times New Roman" w:hAnsi="Times New Roman"/>
                <w:sz w:val="20"/>
                <w:szCs w:val="20"/>
              </w:rPr>
              <w:t xml:space="preserve">obecność na </w:t>
            </w:r>
            <w:r w:rsidR="005E3620">
              <w:rPr>
                <w:rFonts w:ascii="Times New Roman" w:hAnsi="Times New Roman"/>
                <w:sz w:val="20"/>
                <w:szCs w:val="20"/>
              </w:rPr>
              <w:t xml:space="preserve">ćwiczeniach, </w:t>
            </w:r>
            <w:r w:rsidR="00047F3A" w:rsidRPr="00864CB0">
              <w:rPr>
                <w:rFonts w:ascii="Times New Roman" w:hAnsi="Times New Roman"/>
                <w:sz w:val="20"/>
                <w:szCs w:val="20"/>
              </w:rPr>
              <w:t xml:space="preserve">aktywny udział </w:t>
            </w:r>
            <w:r w:rsidR="00047F3A">
              <w:rPr>
                <w:rFonts w:ascii="Times New Roman" w:hAnsi="Times New Roman"/>
                <w:sz w:val="20"/>
                <w:szCs w:val="20"/>
              </w:rPr>
              <w:t xml:space="preserve">w zajęciach, </w:t>
            </w:r>
            <w:r w:rsidR="00BE4A08">
              <w:rPr>
                <w:rFonts w:ascii="Times New Roman" w:hAnsi="Times New Roman"/>
                <w:sz w:val="20"/>
                <w:szCs w:val="20"/>
              </w:rPr>
              <w:t>opis</w:t>
            </w:r>
            <w:r w:rsidR="00A43AEF">
              <w:rPr>
                <w:rFonts w:ascii="Times New Roman" w:hAnsi="Times New Roman"/>
                <w:sz w:val="20"/>
                <w:szCs w:val="20"/>
              </w:rPr>
              <w:t>y przypadków</w:t>
            </w:r>
            <w:r w:rsidR="00BE4A08">
              <w:rPr>
                <w:rFonts w:ascii="Times New Roman" w:hAnsi="Times New Roman"/>
                <w:sz w:val="20"/>
                <w:szCs w:val="20"/>
              </w:rPr>
              <w:t xml:space="preserve"> (case study),</w:t>
            </w:r>
            <w:r w:rsidR="00D51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7746D">
              <w:rPr>
                <w:rFonts w:ascii="Times New Roman" w:hAnsi="Times New Roman"/>
                <w:sz w:val="20"/>
                <w:szCs w:val="20"/>
              </w:rPr>
              <w:t xml:space="preserve">na zaliczenie </w:t>
            </w:r>
            <w:r w:rsidR="003F0E70">
              <w:rPr>
                <w:rFonts w:ascii="Times New Roman" w:hAnsi="Times New Roman"/>
                <w:sz w:val="20"/>
                <w:szCs w:val="20"/>
              </w:rPr>
              <w:t xml:space="preserve">do wykonania </w:t>
            </w:r>
            <w:r w:rsidR="00CB6B40">
              <w:rPr>
                <w:rFonts w:ascii="Times New Roman" w:hAnsi="Times New Roman"/>
                <w:sz w:val="20"/>
                <w:szCs w:val="20"/>
              </w:rPr>
              <w:t>projekt lub prezentacja (</w:t>
            </w:r>
            <w:r w:rsidR="007F68D8">
              <w:rPr>
                <w:rFonts w:ascii="Times New Roman" w:hAnsi="Times New Roman"/>
                <w:sz w:val="20"/>
                <w:szCs w:val="20"/>
              </w:rPr>
              <w:t>temat</w:t>
            </w:r>
            <w:r w:rsidR="0027746D">
              <w:rPr>
                <w:rFonts w:ascii="Times New Roman" w:hAnsi="Times New Roman"/>
                <w:sz w:val="20"/>
                <w:szCs w:val="20"/>
              </w:rPr>
              <w:t>y</w:t>
            </w:r>
            <w:r w:rsidR="007B7A0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7746D">
              <w:rPr>
                <w:rFonts w:ascii="Times New Roman" w:hAnsi="Times New Roman"/>
                <w:sz w:val="20"/>
                <w:szCs w:val="20"/>
              </w:rPr>
              <w:t>zaproponowane przez nauczyciela)</w:t>
            </w:r>
            <w:r w:rsidR="002D31E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627DDD8" w14:textId="77777777" w:rsidR="00996D4D" w:rsidRPr="00CF56A2" w:rsidRDefault="0027746D" w:rsidP="00996D4D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996D4D" w:rsidRPr="00CF56A2">
              <w:rPr>
                <w:rFonts w:ascii="Times New Roman" w:hAnsi="Times New Roman"/>
                <w:sz w:val="20"/>
                <w:szCs w:val="20"/>
              </w:rPr>
              <w:t xml:space="preserve">obecność na </w:t>
            </w:r>
            <w:r w:rsidR="00996D4D">
              <w:rPr>
                <w:rFonts w:ascii="Times New Roman" w:hAnsi="Times New Roman"/>
                <w:sz w:val="20"/>
                <w:szCs w:val="20"/>
              </w:rPr>
              <w:t>praktykach</w:t>
            </w:r>
            <w:r w:rsidR="00996D4D" w:rsidRPr="00CF56A2">
              <w:rPr>
                <w:rFonts w:ascii="Times New Roman" w:hAnsi="Times New Roman"/>
                <w:sz w:val="20"/>
                <w:szCs w:val="20"/>
              </w:rPr>
              <w:t>, punktualność, kultura osobista, aktywność w reali</w:t>
            </w:r>
            <w:r w:rsidR="00996D4D">
              <w:rPr>
                <w:rFonts w:ascii="Times New Roman" w:hAnsi="Times New Roman"/>
                <w:sz w:val="20"/>
                <w:szCs w:val="20"/>
              </w:rPr>
              <w:t xml:space="preserve">zacji czynności pielęgniarskich, </w:t>
            </w:r>
            <w:r w:rsidR="00996D4D" w:rsidRPr="00CF56A2">
              <w:rPr>
                <w:rFonts w:ascii="Times New Roman" w:hAnsi="Times New Roman"/>
                <w:sz w:val="20"/>
                <w:szCs w:val="20"/>
              </w:rPr>
              <w:t>terminowe zaliczenie umiejętności zawartych w Karcie Praktyki Zawodowej Umiejętności Pielęgniarskich</w:t>
            </w:r>
            <w:r w:rsidR="00996D4D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72769F93" w14:textId="77777777" w:rsidR="00B531C1" w:rsidRPr="00864CB0" w:rsidRDefault="005E3620" w:rsidP="005E362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B531C1">
              <w:rPr>
                <w:rFonts w:ascii="Times New Roman" w:hAnsi="Times New Roman"/>
                <w:sz w:val="20"/>
                <w:szCs w:val="20"/>
              </w:rPr>
              <w:t>p</w:t>
            </w:r>
            <w:r w:rsidR="00B531C1" w:rsidRPr="003B71D6">
              <w:rPr>
                <w:rFonts w:ascii="Times New Roman" w:hAnsi="Times New Roman"/>
                <w:sz w:val="20"/>
                <w:szCs w:val="20"/>
              </w:rPr>
              <w:t>rzedłużona obserwacja przez nauczyciela</w:t>
            </w:r>
            <w:r w:rsidR="00E769ED">
              <w:rPr>
                <w:rFonts w:ascii="Times New Roman" w:hAnsi="Times New Roman"/>
                <w:sz w:val="20"/>
                <w:szCs w:val="20"/>
              </w:rPr>
              <w:t xml:space="preserve"> prowadzącego.</w:t>
            </w:r>
          </w:p>
        </w:tc>
      </w:tr>
    </w:tbl>
    <w:p w14:paraId="3E6A62AD" w14:textId="77777777" w:rsidR="00A4215B" w:rsidRDefault="00A4215B" w:rsidP="000B2349">
      <w:pPr>
        <w:spacing w:after="0" w:line="240" w:lineRule="auto"/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0B2349" w14:paraId="61E1445C" w14:textId="77777777" w:rsidTr="003811AD">
        <w:trPr>
          <w:trHeight w:val="297"/>
        </w:trPr>
        <w:tc>
          <w:tcPr>
            <w:tcW w:w="9491" w:type="dxa"/>
            <w:gridSpan w:val="2"/>
            <w:shd w:val="clear" w:color="auto" w:fill="EEDEEB"/>
            <w:vAlign w:val="center"/>
          </w:tcPr>
          <w:p w14:paraId="125855D3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0B2349" w14:paraId="564811E1" w14:textId="77777777" w:rsidTr="00BE4A08">
        <w:trPr>
          <w:trHeight w:val="297"/>
        </w:trPr>
        <w:tc>
          <w:tcPr>
            <w:tcW w:w="7293" w:type="dxa"/>
            <w:shd w:val="clear" w:color="auto" w:fill="EEDEEB"/>
            <w:vAlign w:val="center"/>
          </w:tcPr>
          <w:p w14:paraId="1A086CEB" w14:textId="77777777" w:rsidR="000B2349" w:rsidRPr="000B2349" w:rsidRDefault="000B2349" w:rsidP="000B234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8" w:type="dxa"/>
            <w:shd w:val="clear" w:color="auto" w:fill="EEDEEB"/>
            <w:vAlign w:val="center"/>
          </w:tcPr>
          <w:p w14:paraId="504731A3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0B2349" w14:paraId="09B2A30A" w14:textId="77777777" w:rsidTr="003811AD">
        <w:trPr>
          <w:trHeight w:val="347"/>
        </w:trPr>
        <w:tc>
          <w:tcPr>
            <w:tcW w:w="9491" w:type="dxa"/>
            <w:gridSpan w:val="2"/>
            <w:vAlign w:val="center"/>
          </w:tcPr>
          <w:p w14:paraId="25E2D283" w14:textId="77777777" w:rsidR="000B2349" w:rsidRPr="000B2349" w:rsidRDefault="000B2349" w:rsidP="00E66979">
            <w:pPr>
              <w:widowControl w:val="0"/>
              <w:spacing w:after="0" w:line="240" w:lineRule="auto"/>
              <w:ind w:left="-6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0B2349" w:rsidRPr="000B2349" w14:paraId="28BF39AE" w14:textId="77777777" w:rsidTr="00BE4A08">
        <w:trPr>
          <w:trHeight w:val="275"/>
        </w:trPr>
        <w:tc>
          <w:tcPr>
            <w:tcW w:w="7293" w:type="dxa"/>
            <w:vAlign w:val="center"/>
          </w:tcPr>
          <w:p w14:paraId="252579FF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8" w:type="dxa"/>
            <w:vAlign w:val="center"/>
          </w:tcPr>
          <w:p w14:paraId="29C5EA6E" w14:textId="77777777" w:rsidR="000B2349" w:rsidRPr="000B2349" w:rsidRDefault="00BE4407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50</w:t>
            </w:r>
            <w:r w:rsidR="007877F5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6AA32917" w14:textId="77777777" w:rsidTr="00BE4A08">
        <w:trPr>
          <w:trHeight w:val="241"/>
        </w:trPr>
        <w:tc>
          <w:tcPr>
            <w:tcW w:w="7293" w:type="dxa"/>
            <w:vAlign w:val="center"/>
          </w:tcPr>
          <w:p w14:paraId="4B149922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8" w:type="dxa"/>
            <w:vAlign w:val="center"/>
          </w:tcPr>
          <w:p w14:paraId="70438DC8" w14:textId="77777777" w:rsidR="000B2349" w:rsidRPr="000B2349" w:rsidRDefault="00BE4407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50</w:t>
            </w:r>
            <w:r w:rsidR="007F61D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2D5140F5" w14:textId="77777777" w:rsidTr="00BE4A08">
        <w:trPr>
          <w:trHeight w:val="241"/>
        </w:trPr>
        <w:tc>
          <w:tcPr>
            <w:tcW w:w="7293" w:type="dxa"/>
            <w:vAlign w:val="center"/>
          </w:tcPr>
          <w:p w14:paraId="106C45E1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8" w:type="dxa"/>
            <w:vAlign w:val="center"/>
          </w:tcPr>
          <w:p w14:paraId="24C17925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35E25A79" w14:textId="77777777" w:rsidTr="00BE4A08">
        <w:trPr>
          <w:trHeight w:val="188"/>
        </w:trPr>
        <w:tc>
          <w:tcPr>
            <w:tcW w:w="7293" w:type="dxa"/>
            <w:vAlign w:val="center"/>
          </w:tcPr>
          <w:p w14:paraId="2135B98B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8" w:type="dxa"/>
            <w:vAlign w:val="center"/>
          </w:tcPr>
          <w:p w14:paraId="251BC85D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7821A511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47B5A0C2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8" w:type="dxa"/>
            <w:vAlign w:val="center"/>
          </w:tcPr>
          <w:p w14:paraId="1DE51349" w14:textId="77777777" w:rsidR="000B2349" w:rsidRPr="000B2349" w:rsidRDefault="00BE4407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40h</w:t>
            </w:r>
          </w:p>
        </w:tc>
      </w:tr>
      <w:tr w:rsidR="000B2349" w:rsidRPr="000B2349" w14:paraId="635BF0E2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3DC67D4E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8" w:type="dxa"/>
            <w:vAlign w:val="center"/>
          </w:tcPr>
          <w:p w14:paraId="02C1E432" w14:textId="77777777" w:rsidR="000B2349" w:rsidRPr="000B2349" w:rsidRDefault="000B2349" w:rsidP="00BB32EE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736D27EE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5934FA13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8" w:type="dxa"/>
            <w:vAlign w:val="center"/>
          </w:tcPr>
          <w:p w14:paraId="606A91ED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080A10A2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3DA1D8D0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8" w:type="dxa"/>
            <w:vAlign w:val="center"/>
          </w:tcPr>
          <w:p w14:paraId="05076714" w14:textId="77777777" w:rsidR="000B2349" w:rsidRPr="000B2349" w:rsidRDefault="00955B3F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110</w:t>
            </w:r>
            <w:r w:rsidR="00BE440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100B6CD5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052CCA55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8" w:type="dxa"/>
            <w:vAlign w:val="center"/>
          </w:tcPr>
          <w:p w14:paraId="225ACA31" w14:textId="77777777" w:rsidR="000B2349" w:rsidRPr="000B2349" w:rsidRDefault="00BE4407" w:rsidP="00BE440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250h/10</w:t>
            </w:r>
            <w:r w:rsidR="007F61D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0B2349" w14:paraId="6580F4C5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215ACF3E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8" w:type="dxa"/>
            <w:vAlign w:val="center"/>
          </w:tcPr>
          <w:p w14:paraId="33CD4947" w14:textId="77777777" w:rsidR="000B2349" w:rsidRPr="00C3131E" w:rsidRDefault="00BE4407" w:rsidP="00BE440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100h</w:t>
            </w:r>
            <w:r w:rsidR="001F42A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/</w:t>
            </w: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4</w:t>
            </w:r>
            <w:r w:rsidR="001F42A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0B2349" w14:paraId="7D20E340" w14:textId="77777777" w:rsidTr="00C25F6B">
        <w:trPr>
          <w:trHeight w:val="259"/>
        </w:trPr>
        <w:tc>
          <w:tcPr>
            <w:tcW w:w="7293" w:type="dxa"/>
            <w:vAlign w:val="center"/>
          </w:tcPr>
          <w:p w14:paraId="1F3B0A73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8" w:type="dxa"/>
            <w:vAlign w:val="center"/>
          </w:tcPr>
          <w:p w14:paraId="370CB24C" w14:textId="77777777" w:rsidR="000B2349" w:rsidRPr="00C3131E" w:rsidRDefault="00BE4407" w:rsidP="00BE440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50h/2ECTS</w:t>
            </w:r>
          </w:p>
        </w:tc>
      </w:tr>
      <w:tr w:rsidR="000B2349" w:rsidRPr="000B2349" w14:paraId="6BC0CD4E" w14:textId="77777777" w:rsidTr="00BE4A08">
        <w:trPr>
          <w:trHeight w:val="288"/>
        </w:trPr>
        <w:tc>
          <w:tcPr>
            <w:tcW w:w="7293" w:type="dxa"/>
            <w:vAlign w:val="center"/>
          </w:tcPr>
          <w:p w14:paraId="71BAFFB0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0B2349"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8" w:type="dxa"/>
            <w:vAlign w:val="center"/>
          </w:tcPr>
          <w:p w14:paraId="2DF00371" w14:textId="77777777" w:rsidR="000B2349" w:rsidRPr="000B2349" w:rsidRDefault="00BE4407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40h/2ECTS</w:t>
            </w:r>
          </w:p>
        </w:tc>
      </w:tr>
    </w:tbl>
    <w:p w14:paraId="5E911F92" w14:textId="77777777" w:rsidR="000B2349" w:rsidRDefault="000B2349" w:rsidP="004970EF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sectPr w:rsidR="000B2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E34B74" w14:textId="77777777" w:rsidR="000D0DFD" w:rsidRDefault="000D0DFD" w:rsidP="005E3620">
      <w:pPr>
        <w:spacing w:after="0" w:line="240" w:lineRule="auto"/>
      </w:pPr>
      <w:r>
        <w:separator/>
      </w:r>
    </w:p>
  </w:endnote>
  <w:endnote w:type="continuationSeparator" w:id="0">
    <w:p w14:paraId="72B486B0" w14:textId="77777777" w:rsidR="000D0DFD" w:rsidRDefault="000D0DFD" w:rsidP="005E3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65A1D4" w14:textId="77777777" w:rsidR="000D0DFD" w:rsidRDefault="000D0DFD" w:rsidP="005E3620">
      <w:pPr>
        <w:spacing w:after="0" w:line="240" w:lineRule="auto"/>
      </w:pPr>
      <w:r>
        <w:separator/>
      </w:r>
    </w:p>
  </w:footnote>
  <w:footnote w:type="continuationSeparator" w:id="0">
    <w:p w14:paraId="3B31AA36" w14:textId="77777777" w:rsidR="000D0DFD" w:rsidRDefault="000D0DFD" w:rsidP="005E36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051C8"/>
    <w:multiLevelType w:val="hybridMultilevel"/>
    <w:tmpl w:val="715A2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51A321C"/>
    <w:multiLevelType w:val="hybridMultilevel"/>
    <w:tmpl w:val="DE505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192D8D"/>
    <w:multiLevelType w:val="hybridMultilevel"/>
    <w:tmpl w:val="5426AA3C"/>
    <w:lvl w:ilvl="0" w:tplc="0415000F">
      <w:start w:val="1"/>
      <w:numFmt w:val="decimal"/>
      <w:lvlText w:val="%1."/>
      <w:lvlJc w:val="left"/>
      <w:pPr>
        <w:ind w:left="1076" w:hanging="360"/>
      </w:p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num w:numId="1" w16cid:durableId="2128113621">
    <w:abstractNumId w:val="5"/>
  </w:num>
  <w:num w:numId="2" w16cid:durableId="1928611842">
    <w:abstractNumId w:val="1"/>
  </w:num>
  <w:num w:numId="3" w16cid:durableId="1324579869">
    <w:abstractNumId w:val="4"/>
  </w:num>
  <w:num w:numId="4" w16cid:durableId="1863132411">
    <w:abstractNumId w:val="2"/>
  </w:num>
  <w:num w:numId="5" w16cid:durableId="1177233067">
    <w:abstractNumId w:val="3"/>
  </w:num>
  <w:num w:numId="6" w16cid:durableId="33776278">
    <w:abstractNumId w:val="0"/>
  </w:num>
  <w:num w:numId="7" w16cid:durableId="1516529243">
    <w:abstractNumId w:val="6"/>
  </w:num>
  <w:num w:numId="8" w16cid:durableId="11175981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12"/>
    <w:rsid w:val="00001252"/>
    <w:rsid w:val="00006041"/>
    <w:rsid w:val="0001051F"/>
    <w:rsid w:val="00010D5E"/>
    <w:rsid w:val="00013790"/>
    <w:rsid w:val="00020C4D"/>
    <w:rsid w:val="00023317"/>
    <w:rsid w:val="00030FB3"/>
    <w:rsid w:val="00047F3A"/>
    <w:rsid w:val="00051562"/>
    <w:rsid w:val="00053D8B"/>
    <w:rsid w:val="000578F0"/>
    <w:rsid w:val="00072712"/>
    <w:rsid w:val="00096310"/>
    <w:rsid w:val="0009797E"/>
    <w:rsid w:val="000B2349"/>
    <w:rsid w:val="000B55AB"/>
    <w:rsid w:val="000B729D"/>
    <w:rsid w:val="000C2DD5"/>
    <w:rsid w:val="000D0DFD"/>
    <w:rsid w:val="000D253A"/>
    <w:rsid w:val="000D2BBD"/>
    <w:rsid w:val="000E06B6"/>
    <w:rsid w:val="000E68ED"/>
    <w:rsid w:val="00115B9F"/>
    <w:rsid w:val="00124508"/>
    <w:rsid w:val="0013437B"/>
    <w:rsid w:val="00150569"/>
    <w:rsid w:val="001549E2"/>
    <w:rsid w:val="0016571A"/>
    <w:rsid w:val="00167A38"/>
    <w:rsid w:val="00170949"/>
    <w:rsid w:val="00175B2A"/>
    <w:rsid w:val="00196614"/>
    <w:rsid w:val="00196DE3"/>
    <w:rsid w:val="001B2ADF"/>
    <w:rsid w:val="001B2DA2"/>
    <w:rsid w:val="001B34EB"/>
    <w:rsid w:val="001B46B5"/>
    <w:rsid w:val="001D49E0"/>
    <w:rsid w:val="001E0EEF"/>
    <w:rsid w:val="001E0FBB"/>
    <w:rsid w:val="001F42A7"/>
    <w:rsid w:val="001F6597"/>
    <w:rsid w:val="00211599"/>
    <w:rsid w:val="00213501"/>
    <w:rsid w:val="002341FE"/>
    <w:rsid w:val="00237366"/>
    <w:rsid w:val="00237ACB"/>
    <w:rsid w:val="00244AAA"/>
    <w:rsid w:val="00250B08"/>
    <w:rsid w:val="00254313"/>
    <w:rsid w:val="0027746D"/>
    <w:rsid w:val="002A58D7"/>
    <w:rsid w:val="002A7B3F"/>
    <w:rsid w:val="002D31E2"/>
    <w:rsid w:val="00304D59"/>
    <w:rsid w:val="003054C4"/>
    <w:rsid w:val="00305BA0"/>
    <w:rsid w:val="003061D6"/>
    <w:rsid w:val="00325AB9"/>
    <w:rsid w:val="00326DCD"/>
    <w:rsid w:val="00326FA1"/>
    <w:rsid w:val="00330356"/>
    <w:rsid w:val="003811AD"/>
    <w:rsid w:val="003B2F28"/>
    <w:rsid w:val="003C133D"/>
    <w:rsid w:val="003C5C6D"/>
    <w:rsid w:val="003D5D2B"/>
    <w:rsid w:val="003D6ED2"/>
    <w:rsid w:val="003D7FBC"/>
    <w:rsid w:val="003F0440"/>
    <w:rsid w:val="003F0E70"/>
    <w:rsid w:val="003F194D"/>
    <w:rsid w:val="00400890"/>
    <w:rsid w:val="00402C3A"/>
    <w:rsid w:val="00407B03"/>
    <w:rsid w:val="0041341E"/>
    <w:rsid w:val="0041618D"/>
    <w:rsid w:val="004369EF"/>
    <w:rsid w:val="004440C1"/>
    <w:rsid w:val="00451446"/>
    <w:rsid w:val="00461712"/>
    <w:rsid w:val="004634B3"/>
    <w:rsid w:val="00470ED9"/>
    <w:rsid w:val="004810C0"/>
    <w:rsid w:val="004970EF"/>
    <w:rsid w:val="004A1723"/>
    <w:rsid w:val="004A6F3B"/>
    <w:rsid w:val="004B4140"/>
    <w:rsid w:val="004D2570"/>
    <w:rsid w:val="004D64C8"/>
    <w:rsid w:val="004E2BD5"/>
    <w:rsid w:val="004F6253"/>
    <w:rsid w:val="00501793"/>
    <w:rsid w:val="005130E9"/>
    <w:rsid w:val="00520B13"/>
    <w:rsid w:val="005218EC"/>
    <w:rsid w:val="00542E1B"/>
    <w:rsid w:val="00560151"/>
    <w:rsid w:val="00583712"/>
    <w:rsid w:val="00592D7F"/>
    <w:rsid w:val="0059332A"/>
    <w:rsid w:val="005B349C"/>
    <w:rsid w:val="005D6D4B"/>
    <w:rsid w:val="005E1243"/>
    <w:rsid w:val="005E3620"/>
    <w:rsid w:val="00603C92"/>
    <w:rsid w:val="00606C8C"/>
    <w:rsid w:val="00614EF7"/>
    <w:rsid w:val="00623303"/>
    <w:rsid w:val="0064152D"/>
    <w:rsid w:val="00646E83"/>
    <w:rsid w:val="006965C7"/>
    <w:rsid w:val="006A48C6"/>
    <w:rsid w:val="006B00A4"/>
    <w:rsid w:val="006B4868"/>
    <w:rsid w:val="006C77B4"/>
    <w:rsid w:val="006E2992"/>
    <w:rsid w:val="006E6D2E"/>
    <w:rsid w:val="006F1083"/>
    <w:rsid w:val="006F4293"/>
    <w:rsid w:val="007053A4"/>
    <w:rsid w:val="00706C9A"/>
    <w:rsid w:val="007269F9"/>
    <w:rsid w:val="00726E76"/>
    <w:rsid w:val="00744437"/>
    <w:rsid w:val="00772251"/>
    <w:rsid w:val="007877F5"/>
    <w:rsid w:val="00792EFE"/>
    <w:rsid w:val="007958B5"/>
    <w:rsid w:val="007B0F11"/>
    <w:rsid w:val="007B7886"/>
    <w:rsid w:val="007B7A09"/>
    <w:rsid w:val="007C0AAB"/>
    <w:rsid w:val="007F4EA1"/>
    <w:rsid w:val="007F61D7"/>
    <w:rsid w:val="007F68D8"/>
    <w:rsid w:val="008138F6"/>
    <w:rsid w:val="0083436A"/>
    <w:rsid w:val="00864CB0"/>
    <w:rsid w:val="00873425"/>
    <w:rsid w:val="00890CB9"/>
    <w:rsid w:val="008960E5"/>
    <w:rsid w:val="008C06C9"/>
    <w:rsid w:val="008C0DA6"/>
    <w:rsid w:val="008D05E8"/>
    <w:rsid w:val="008D0D68"/>
    <w:rsid w:val="008E231C"/>
    <w:rsid w:val="008F62DB"/>
    <w:rsid w:val="00906FB3"/>
    <w:rsid w:val="0091200F"/>
    <w:rsid w:val="00916FF6"/>
    <w:rsid w:val="00921A15"/>
    <w:rsid w:val="00931922"/>
    <w:rsid w:val="00945D5B"/>
    <w:rsid w:val="00955B3F"/>
    <w:rsid w:val="00974837"/>
    <w:rsid w:val="00975137"/>
    <w:rsid w:val="00996D4D"/>
    <w:rsid w:val="009E3D26"/>
    <w:rsid w:val="009E6BE2"/>
    <w:rsid w:val="009F67FE"/>
    <w:rsid w:val="009F74F6"/>
    <w:rsid w:val="00A04A50"/>
    <w:rsid w:val="00A04E8C"/>
    <w:rsid w:val="00A11582"/>
    <w:rsid w:val="00A23BCB"/>
    <w:rsid w:val="00A34227"/>
    <w:rsid w:val="00A4215B"/>
    <w:rsid w:val="00A43AEF"/>
    <w:rsid w:val="00A44769"/>
    <w:rsid w:val="00A4695E"/>
    <w:rsid w:val="00A722E9"/>
    <w:rsid w:val="00A9226D"/>
    <w:rsid w:val="00AA48D4"/>
    <w:rsid w:val="00AB0E5A"/>
    <w:rsid w:val="00AB49D9"/>
    <w:rsid w:val="00AC6B1E"/>
    <w:rsid w:val="00AD042E"/>
    <w:rsid w:val="00AD159F"/>
    <w:rsid w:val="00AE1332"/>
    <w:rsid w:val="00AE69D8"/>
    <w:rsid w:val="00AF2D2E"/>
    <w:rsid w:val="00AF389B"/>
    <w:rsid w:val="00B0322A"/>
    <w:rsid w:val="00B15170"/>
    <w:rsid w:val="00B16397"/>
    <w:rsid w:val="00B33F03"/>
    <w:rsid w:val="00B36B3E"/>
    <w:rsid w:val="00B50072"/>
    <w:rsid w:val="00B531C1"/>
    <w:rsid w:val="00B71788"/>
    <w:rsid w:val="00B90363"/>
    <w:rsid w:val="00BA0B8E"/>
    <w:rsid w:val="00BB32EE"/>
    <w:rsid w:val="00BB47C9"/>
    <w:rsid w:val="00BB5C4F"/>
    <w:rsid w:val="00BD1758"/>
    <w:rsid w:val="00BE1288"/>
    <w:rsid w:val="00BE1530"/>
    <w:rsid w:val="00BE341F"/>
    <w:rsid w:val="00BE36B0"/>
    <w:rsid w:val="00BE4407"/>
    <w:rsid w:val="00BE4A08"/>
    <w:rsid w:val="00BE7938"/>
    <w:rsid w:val="00BF2B28"/>
    <w:rsid w:val="00C054C4"/>
    <w:rsid w:val="00C1725B"/>
    <w:rsid w:val="00C17555"/>
    <w:rsid w:val="00C22763"/>
    <w:rsid w:val="00C238AB"/>
    <w:rsid w:val="00C25F6B"/>
    <w:rsid w:val="00C3131E"/>
    <w:rsid w:val="00C37354"/>
    <w:rsid w:val="00C915F7"/>
    <w:rsid w:val="00C91BB7"/>
    <w:rsid w:val="00C9247F"/>
    <w:rsid w:val="00C92727"/>
    <w:rsid w:val="00CB6B40"/>
    <w:rsid w:val="00CB77FE"/>
    <w:rsid w:val="00CC4518"/>
    <w:rsid w:val="00CC7394"/>
    <w:rsid w:val="00CC7DFE"/>
    <w:rsid w:val="00CD369C"/>
    <w:rsid w:val="00CF26DA"/>
    <w:rsid w:val="00CF56A2"/>
    <w:rsid w:val="00D1520E"/>
    <w:rsid w:val="00D16E49"/>
    <w:rsid w:val="00D23625"/>
    <w:rsid w:val="00D274CA"/>
    <w:rsid w:val="00D27E77"/>
    <w:rsid w:val="00D32F51"/>
    <w:rsid w:val="00D3304F"/>
    <w:rsid w:val="00D33DD2"/>
    <w:rsid w:val="00D37267"/>
    <w:rsid w:val="00D42C54"/>
    <w:rsid w:val="00D50A02"/>
    <w:rsid w:val="00D514D4"/>
    <w:rsid w:val="00D51F49"/>
    <w:rsid w:val="00D63549"/>
    <w:rsid w:val="00D65CC6"/>
    <w:rsid w:val="00D70CFB"/>
    <w:rsid w:val="00D8747E"/>
    <w:rsid w:val="00D919C1"/>
    <w:rsid w:val="00D96304"/>
    <w:rsid w:val="00DC16B0"/>
    <w:rsid w:val="00DD4190"/>
    <w:rsid w:val="00DD5F26"/>
    <w:rsid w:val="00DE0F65"/>
    <w:rsid w:val="00E00E30"/>
    <w:rsid w:val="00E07ED2"/>
    <w:rsid w:val="00E13721"/>
    <w:rsid w:val="00E14BE1"/>
    <w:rsid w:val="00E17F36"/>
    <w:rsid w:val="00E343A7"/>
    <w:rsid w:val="00E44996"/>
    <w:rsid w:val="00E55656"/>
    <w:rsid w:val="00E64F1E"/>
    <w:rsid w:val="00E66979"/>
    <w:rsid w:val="00E769ED"/>
    <w:rsid w:val="00E90BF8"/>
    <w:rsid w:val="00E934B6"/>
    <w:rsid w:val="00E93FCB"/>
    <w:rsid w:val="00ED36B4"/>
    <w:rsid w:val="00ED4715"/>
    <w:rsid w:val="00F066C0"/>
    <w:rsid w:val="00F126D4"/>
    <w:rsid w:val="00F13F0F"/>
    <w:rsid w:val="00F1763F"/>
    <w:rsid w:val="00F30D24"/>
    <w:rsid w:val="00F30F1D"/>
    <w:rsid w:val="00F313AE"/>
    <w:rsid w:val="00F34A15"/>
    <w:rsid w:val="00F62C14"/>
    <w:rsid w:val="00F85B28"/>
    <w:rsid w:val="00F926F3"/>
    <w:rsid w:val="00F95286"/>
    <w:rsid w:val="00F95945"/>
    <w:rsid w:val="00FA09A7"/>
    <w:rsid w:val="00FC068F"/>
    <w:rsid w:val="00FC1505"/>
    <w:rsid w:val="00FF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2BA4F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61D6"/>
    <w:pPr>
      <w:ind w:left="720"/>
      <w:contextualSpacing/>
    </w:pPr>
  </w:style>
  <w:style w:type="paragraph" w:customStyle="1" w:styleId="PKTpunkt">
    <w:name w:val="PKT – punkt"/>
    <w:uiPriority w:val="99"/>
    <w:qFormat/>
    <w:rsid w:val="003061D6"/>
    <w:pPr>
      <w:suppressAutoHyphens/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CC7DFE"/>
    <w:pPr>
      <w:suppressAutoHyphens/>
      <w:spacing w:after="120"/>
    </w:pPr>
    <w:rPr>
      <w:rFonts w:ascii="Calibri" w:eastAsia="Calibri" w:hAnsi="Calibri" w:cs="Calibri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C7DFE"/>
    <w:rPr>
      <w:rFonts w:ascii="Calibri" w:eastAsia="Calibri" w:hAnsi="Calibri" w:cs="Calibri"/>
      <w:lang w:eastAsia="zh-CN"/>
    </w:rPr>
  </w:style>
  <w:style w:type="paragraph" w:customStyle="1" w:styleId="Default">
    <w:name w:val="Default"/>
    <w:rsid w:val="00AF2D2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362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362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362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020C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1730</Words>
  <Characters>10382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Matysek- Nawrocka Marlena</cp:lastModifiedBy>
  <cp:revision>37</cp:revision>
  <dcterms:created xsi:type="dcterms:W3CDTF">2021-11-09T18:00:00Z</dcterms:created>
  <dcterms:modified xsi:type="dcterms:W3CDTF">2024-11-17T16:13:00Z</dcterms:modified>
</cp:coreProperties>
</file>